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2576" w:rsidRPr="00F22576" w:rsidRDefault="00F22576" w:rsidP="00F22576">
      <w:pPr>
        <w:spacing w:after="0" w:line="240" w:lineRule="auto"/>
        <w:rPr>
          <w:rFonts w:ascii="Times New Roman" w:eastAsia="Times New Roman" w:hAnsi="Times New Roman" w:cs="Times New Roman"/>
          <w:sz w:val="24"/>
          <w:szCs w:val="24"/>
          <w:lang w:eastAsia="ru-RU"/>
        </w:rPr>
      </w:pPr>
      <w:r w:rsidRPr="00F22576">
        <w:rPr>
          <w:rFonts w:ascii="Times New Roman" w:eastAsia="Times New Roman" w:hAnsi="Times New Roman" w:cs="Times New Roman"/>
          <w:sz w:val="24"/>
          <w:szCs w:val="24"/>
          <w:lang w:eastAsia="ru-RU"/>
        </w:rPr>
        <w:fldChar w:fldCharType="begin"/>
      </w:r>
      <w:r w:rsidRPr="00F22576">
        <w:rPr>
          <w:rFonts w:ascii="Times New Roman" w:eastAsia="Times New Roman" w:hAnsi="Times New Roman" w:cs="Times New Roman"/>
          <w:sz w:val="24"/>
          <w:szCs w:val="24"/>
          <w:lang w:eastAsia="ru-RU"/>
        </w:rPr>
        <w:instrText xml:space="preserve"> HYPERLINK "http://www.consultant.ru/document/cons_doc_LAW_174848/" </w:instrText>
      </w:r>
      <w:r w:rsidRPr="00F22576">
        <w:rPr>
          <w:rFonts w:ascii="Times New Roman" w:eastAsia="Times New Roman" w:hAnsi="Times New Roman" w:cs="Times New Roman"/>
          <w:sz w:val="24"/>
          <w:szCs w:val="24"/>
          <w:lang w:eastAsia="ru-RU"/>
        </w:rPr>
        <w:fldChar w:fldCharType="separate"/>
      </w:r>
      <w:r w:rsidRPr="00F22576">
        <w:rPr>
          <w:rFonts w:ascii="Arial" w:eastAsia="Times New Roman" w:hAnsi="Arial" w:cs="Arial"/>
          <w:b/>
          <w:bCs/>
          <w:color w:val="333333"/>
          <w:sz w:val="24"/>
          <w:szCs w:val="24"/>
          <w:u w:val="single"/>
          <w:shd w:val="clear" w:color="auto" w:fill="FFFFFF"/>
          <w:lang w:eastAsia="ru-RU"/>
        </w:rPr>
        <w:t>Федеральный закон от 03.02.2015 N 7-ФЗ "О внесении изменений в отдельные законодательные акты Российской Федерации"</w:t>
      </w:r>
      <w:r w:rsidRPr="00F22576">
        <w:rPr>
          <w:rFonts w:ascii="Times New Roman" w:eastAsia="Times New Roman" w:hAnsi="Times New Roman" w:cs="Times New Roman"/>
          <w:sz w:val="24"/>
          <w:szCs w:val="24"/>
          <w:lang w:eastAsia="ru-RU"/>
        </w:rPr>
        <w:fldChar w:fldCharType="end"/>
      </w:r>
    </w:p>
    <w:p w:rsidR="00F22576" w:rsidRPr="00F22576" w:rsidRDefault="00F22576" w:rsidP="00F22576">
      <w:pPr>
        <w:shd w:val="clear" w:color="auto" w:fill="FFFFFF"/>
        <w:spacing w:after="144" w:line="290" w:lineRule="atLeast"/>
        <w:ind w:firstLine="547"/>
        <w:jc w:val="both"/>
        <w:outlineLvl w:val="0"/>
        <w:rPr>
          <w:rFonts w:ascii="Arial" w:eastAsia="Times New Roman" w:hAnsi="Arial" w:cs="Arial"/>
          <w:b/>
          <w:bCs/>
          <w:color w:val="000000"/>
          <w:kern w:val="36"/>
          <w:sz w:val="24"/>
          <w:szCs w:val="24"/>
          <w:lang w:eastAsia="ru-RU"/>
        </w:rPr>
      </w:pPr>
      <w:bookmarkStart w:id="0" w:name="dst100008"/>
      <w:bookmarkEnd w:id="0"/>
      <w:r w:rsidRPr="00F22576">
        <w:rPr>
          <w:rFonts w:ascii="Arial" w:eastAsia="Times New Roman" w:hAnsi="Arial" w:cs="Arial"/>
          <w:b/>
          <w:bCs/>
          <w:color w:val="000000"/>
          <w:kern w:val="36"/>
          <w:sz w:val="24"/>
          <w:szCs w:val="24"/>
          <w:lang w:eastAsia="ru-RU"/>
        </w:rPr>
        <w:t>Статья 1</w:t>
      </w:r>
    </w:p>
    <w:p w:rsidR="00F22576" w:rsidRPr="00F22576" w:rsidRDefault="00F22576" w:rsidP="00F22576">
      <w:pPr>
        <w:shd w:val="clear" w:color="auto" w:fill="FFFFFF"/>
        <w:spacing w:after="144" w:line="290" w:lineRule="atLeast"/>
        <w:jc w:val="both"/>
        <w:outlineLvl w:val="0"/>
        <w:rPr>
          <w:rFonts w:ascii="Arial" w:eastAsia="Times New Roman" w:hAnsi="Arial" w:cs="Arial"/>
          <w:b/>
          <w:bCs/>
          <w:color w:val="000000"/>
          <w:kern w:val="36"/>
          <w:sz w:val="24"/>
          <w:szCs w:val="24"/>
          <w:lang w:eastAsia="ru-RU"/>
        </w:rPr>
      </w:pPr>
      <w:r w:rsidRPr="00F22576">
        <w:rPr>
          <w:rFonts w:ascii="Arial" w:eastAsia="Times New Roman" w:hAnsi="Arial" w:cs="Arial"/>
          <w:b/>
          <w:bCs/>
          <w:color w:val="000000"/>
          <w:kern w:val="36"/>
          <w:sz w:val="24"/>
          <w:szCs w:val="24"/>
          <w:lang w:eastAsia="ru-RU"/>
        </w:rPr>
        <w:t> </w:t>
      </w:r>
    </w:p>
    <w:p w:rsidR="00F22576" w:rsidRPr="00F22576" w:rsidRDefault="00F22576" w:rsidP="00F22576">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1" w:name="dst100009"/>
      <w:bookmarkEnd w:id="1"/>
      <w:proofErr w:type="gramStart"/>
      <w:r w:rsidRPr="00F22576">
        <w:rPr>
          <w:rFonts w:ascii="Arial" w:eastAsia="Times New Roman" w:hAnsi="Arial" w:cs="Arial"/>
          <w:color w:val="000000"/>
          <w:sz w:val="24"/>
          <w:szCs w:val="24"/>
          <w:lang w:eastAsia="ru-RU"/>
        </w:rPr>
        <w:t>Уголовный кодекс Российской Федерации (Собрание законодательства Российской Федерации, 1996, N 25, ст. 2954; 1998, N 26, ст. 3012; 1999, N 12, ст. 1407; N 28, ст. 3490; 2003, N 50, ст. 4848; 2004, N 30, ст. 3091; 2006, N 2, ст. 176; 2007, N 21, ст. 2456; N 31, ст. 4008;</w:t>
      </w:r>
      <w:proofErr w:type="gramEnd"/>
      <w:r w:rsidRPr="00F22576">
        <w:rPr>
          <w:rFonts w:ascii="Arial" w:eastAsia="Times New Roman" w:hAnsi="Arial" w:cs="Arial"/>
          <w:color w:val="000000"/>
          <w:sz w:val="24"/>
          <w:szCs w:val="24"/>
          <w:lang w:eastAsia="ru-RU"/>
        </w:rPr>
        <w:t xml:space="preserve"> </w:t>
      </w:r>
      <w:proofErr w:type="gramStart"/>
      <w:r w:rsidRPr="00F22576">
        <w:rPr>
          <w:rFonts w:ascii="Arial" w:eastAsia="Times New Roman" w:hAnsi="Arial" w:cs="Arial"/>
          <w:color w:val="000000"/>
          <w:sz w:val="24"/>
          <w:szCs w:val="24"/>
          <w:lang w:eastAsia="ru-RU"/>
        </w:rPr>
        <w:t>N 45, ст. 5429; 2009, N 31, ст. 3921; N 52, ст. 6453; 2010, N 19, ст. 2289; N 21, ст. 2525; N 49, ст. 6412; 2011, N 11, ст. 1495; N 50, ст. 7362; 2012, N 10, ст. 1162, 1166; N 24, ст. 3071; N 30, ст. 4172; 2013, N 27, ст. 3477;</w:t>
      </w:r>
      <w:proofErr w:type="gramEnd"/>
      <w:r w:rsidRPr="00F22576">
        <w:rPr>
          <w:rFonts w:ascii="Arial" w:eastAsia="Times New Roman" w:hAnsi="Arial" w:cs="Arial"/>
          <w:color w:val="000000"/>
          <w:sz w:val="24"/>
          <w:szCs w:val="24"/>
          <w:lang w:eastAsia="ru-RU"/>
        </w:rPr>
        <w:t xml:space="preserve"> </w:t>
      </w:r>
      <w:proofErr w:type="gramStart"/>
      <w:r w:rsidRPr="00F22576">
        <w:rPr>
          <w:rFonts w:ascii="Arial" w:eastAsia="Times New Roman" w:hAnsi="Arial" w:cs="Arial"/>
          <w:color w:val="000000"/>
          <w:sz w:val="24"/>
          <w:szCs w:val="24"/>
          <w:lang w:eastAsia="ru-RU"/>
        </w:rPr>
        <w:t>N 30, ст. 4078; N 48, ст. 6165; N 52, ст. 6945, 6946; Российская газета, 2015, 12 января) дополнить статьей 234.1 следующего содержания:</w:t>
      </w:r>
      <w:proofErr w:type="gramEnd"/>
    </w:p>
    <w:p w:rsidR="00F22576" w:rsidRPr="00F22576" w:rsidRDefault="00F22576" w:rsidP="00F22576">
      <w:pPr>
        <w:shd w:val="clear" w:color="auto" w:fill="FFFFFF"/>
        <w:spacing w:after="0" w:line="290" w:lineRule="atLeast"/>
        <w:jc w:val="both"/>
        <w:rPr>
          <w:rFonts w:ascii="Arial" w:eastAsia="Times New Roman" w:hAnsi="Arial" w:cs="Arial"/>
          <w:color w:val="000000"/>
          <w:sz w:val="24"/>
          <w:szCs w:val="24"/>
          <w:lang w:eastAsia="ru-RU"/>
        </w:rPr>
      </w:pPr>
      <w:r w:rsidRPr="00F22576">
        <w:rPr>
          <w:rFonts w:ascii="Arial" w:eastAsia="Times New Roman" w:hAnsi="Arial" w:cs="Arial"/>
          <w:color w:val="000000"/>
          <w:sz w:val="24"/>
          <w:szCs w:val="24"/>
          <w:lang w:eastAsia="ru-RU"/>
        </w:rPr>
        <w:t> </w:t>
      </w:r>
    </w:p>
    <w:p w:rsidR="00F22576" w:rsidRPr="00F22576" w:rsidRDefault="00F22576" w:rsidP="00F22576">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2" w:name="dst100010"/>
      <w:bookmarkEnd w:id="2"/>
      <w:r w:rsidRPr="00F22576">
        <w:rPr>
          <w:rFonts w:ascii="Arial" w:eastAsia="Times New Roman" w:hAnsi="Arial" w:cs="Arial"/>
          <w:color w:val="000000"/>
          <w:sz w:val="24"/>
          <w:szCs w:val="24"/>
          <w:lang w:eastAsia="ru-RU"/>
        </w:rPr>
        <w:t>"Статья 234.1. Незаконный оборот новых потенциально опасных психоактивных веществ</w:t>
      </w:r>
    </w:p>
    <w:p w:rsidR="00F22576" w:rsidRPr="00F22576" w:rsidRDefault="00F22576" w:rsidP="00F22576">
      <w:pPr>
        <w:shd w:val="clear" w:color="auto" w:fill="FFFFFF"/>
        <w:spacing w:after="0" w:line="290" w:lineRule="atLeast"/>
        <w:jc w:val="both"/>
        <w:rPr>
          <w:rFonts w:ascii="Arial" w:eastAsia="Times New Roman" w:hAnsi="Arial" w:cs="Arial"/>
          <w:color w:val="000000"/>
          <w:sz w:val="24"/>
          <w:szCs w:val="24"/>
          <w:lang w:eastAsia="ru-RU"/>
        </w:rPr>
      </w:pPr>
      <w:r w:rsidRPr="00F22576">
        <w:rPr>
          <w:rFonts w:ascii="Arial" w:eastAsia="Times New Roman" w:hAnsi="Arial" w:cs="Arial"/>
          <w:color w:val="000000"/>
          <w:sz w:val="24"/>
          <w:szCs w:val="24"/>
          <w:lang w:eastAsia="ru-RU"/>
        </w:rPr>
        <w:t> </w:t>
      </w:r>
    </w:p>
    <w:p w:rsidR="00F22576" w:rsidRPr="00F22576" w:rsidRDefault="00F22576" w:rsidP="00F22576">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3" w:name="dst100011"/>
      <w:bookmarkEnd w:id="3"/>
      <w:r w:rsidRPr="00F22576">
        <w:rPr>
          <w:rFonts w:ascii="Arial" w:eastAsia="Times New Roman" w:hAnsi="Arial" w:cs="Arial"/>
          <w:color w:val="000000"/>
          <w:sz w:val="24"/>
          <w:szCs w:val="24"/>
          <w:lang w:eastAsia="ru-RU"/>
        </w:rPr>
        <w:t>1. Незаконные производство, изготовление, переработка, хранение, перевозка, пересылка, приобретение, ввоз на территорию Российской Федерации, вывоз с территории Российской Федерации в целях сбыта, а равно незаконный сбыт новых потенциально опасных психоактивных веществ, оборот которых в Российской Федерации запрещен, -</w:t>
      </w:r>
    </w:p>
    <w:p w:rsidR="00F22576" w:rsidRPr="00F22576" w:rsidRDefault="00F22576" w:rsidP="00F22576">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4" w:name="dst100012"/>
      <w:bookmarkEnd w:id="4"/>
      <w:r w:rsidRPr="00F22576">
        <w:rPr>
          <w:rFonts w:ascii="Arial" w:eastAsia="Times New Roman" w:hAnsi="Arial" w:cs="Arial"/>
          <w:color w:val="000000"/>
          <w:sz w:val="24"/>
          <w:szCs w:val="24"/>
          <w:lang w:eastAsia="ru-RU"/>
        </w:rPr>
        <w:t>наказываются штрафом в размере до тридцати тысяч рублей или в размере заработной платы или иного дохода осужденного за период до двух месяцев либо ограничением свободы на срок до двух лет.</w:t>
      </w:r>
    </w:p>
    <w:p w:rsidR="00F22576" w:rsidRPr="00F22576" w:rsidRDefault="00F22576" w:rsidP="00F22576">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5" w:name="dst100013"/>
      <w:bookmarkEnd w:id="5"/>
      <w:r w:rsidRPr="00F22576">
        <w:rPr>
          <w:rFonts w:ascii="Arial" w:eastAsia="Times New Roman" w:hAnsi="Arial" w:cs="Arial"/>
          <w:color w:val="000000"/>
          <w:sz w:val="24"/>
          <w:szCs w:val="24"/>
          <w:lang w:eastAsia="ru-RU"/>
        </w:rPr>
        <w:t>2. Те же деяния, совершенные группой лиц по предварительному сговору либо повлекшие по неосторожности причинение тяжкого вреда здоровью человека, -</w:t>
      </w:r>
    </w:p>
    <w:p w:rsidR="00F22576" w:rsidRPr="00F22576" w:rsidRDefault="00F22576" w:rsidP="00F22576">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6" w:name="dst100014"/>
      <w:bookmarkEnd w:id="6"/>
      <w:r w:rsidRPr="00F22576">
        <w:rPr>
          <w:rFonts w:ascii="Arial" w:eastAsia="Times New Roman" w:hAnsi="Arial" w:cs="Arial"/>
          <w:color w:val="000000"/>
          <w:sz w:val="24"/>
          <w:szCs w:val="24"/>
          <w:lang w:eastAsia="ru-RU"/>
        </w:rPr>
        <w:t>наказываются штрафом в размере до двухсот тысяч рублей или в размере заработной платы или иного дохода осужденного за период до одного года, либо обязательными работами на срок до четырехсот восьмидесяти часов, либо принудительными работами на срок до пяти лет, либо лишением свободы на срок до шести лет.</w:t>
      </w:r>
    </w:p>
    <w:p w:rsidR="00F22576" w:rsidRPr="00F22576" w:rsidRDefault="00F22576" w:rsidP="00F22576">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7" w:name="dst100015"/>
      <w:bookmarkEnd w:id="7"/>
      <w:r w:rsidRPr="00F22576">
        <w:rPr>
          <w:rFonts w:ascii="Arial" w:eastAsia="Times New Roman" w:hAnsi="Arial" w:cs="Arial"/>
          <w:color w:val="000000"/>
          <w:sz w:val="24"/>
          <w:szCs w:val="24"/>
          <w:lang w:eastAsia="ru-RU"/>
        </w:rPr>
        <w:t>3. Деяния, предусмотренные частями первой или второй настоящей статьи, совершенные организованной группой либо повлекшие по неосторожности смерть человека, -</w:t>
      </w:r>
    </w:p>
    <w:p w:rsidR="00F22576" w:rsidRPr="00F22576" w:rsidRDefault="00F22576" w:rsidP="00F22576">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8" w:name="dst100016"/>
      <w:bookmarkEnd w:id="8"/>
      <w:r w:rsidRPr="00F22576">
        <w:rPr>
          <w:rFonts w:ascii="Arial" w:eastAsia="Times New Roman" w:hAnsi="Arial" w:cs="Arial"/>
          <w:color w:val="000000"/>
          <w:sz w:val="24"/>
          <w:szCs w:val="24"/>
          <w:lang w:eastAsia="ru-RU"/>
        </w:rPr>
        <w:t>наказываются принудительными работами на срок до пяти лет либо лишением свободы на срок до восьми лет</w:t>
      </w:r>
      <w:proofErr w:type="gramStart"/>
      <w:r w:rsidRPr="00F22576">
        <w:rPr>
          <w:rFonts w:ascii="Arial" w:eastAsia="Times New Roman" w:hAnsi="Arial" w:cs="Arial"/>
          <w:color w:val="000000"/>
          <w:sz w:val="24"/>
          <w:szCs w:val="24"/>
          <w:lang w:eastAsia="ru-RU"/>
        </w:rPr>
        <w:t>.".</w:t>
      </w:r>
      <w:proofErr w:type="gramEnd"/>
    </w:p>
    <w:p w:rsidR="00F22576" w:rsidRPr="00F22576" w:rsidRDefault="00F22576" w:rsidP="00F22576">
      <w:pPr>
        <w:shd w:val="clear" w:color="auto" w:fill="FFFFFF"/>
        <w:spacing w:after="144" w:line="290" w:lineRule="atLeast"/>
        <w:ind w:firstLine="547"/>
        <w:jc w:val="both"/>
        <w:outlineLvl w:val="0"/>
        <w:rPr>
          <w:rFonts w:ascii="Arial" w:eastAsia="Times New Roman" w:hAnsi="Arial" w:cs="Arial"/>
          <w:b/>
          <w:bCs/>
          <w:color w:val="000000"/>
          <w:kern w:val="36"/>
          <w:sz w:val="24"/>
          <w:szCs w:val="24"/>
          <w:lang w:eastAsia="ru-RU"/>
        </w:rPr>
      </w:pPr>
      <w:r w:rsidRPr="00F22576">
        <w:rPr>
          <w:rFonts w:ascii="Arial" w:eastAsia="Times New Roman" w:hAnsi="Arial" w:cs="Arial"/>
          <w:b/>
          <w:bCs/>
          <w:color w:val="000000"/>
          <w:kern w:val="36"/>
          <w:sz w:val="24"/>
          <w:szCs w:val="24"/>
          <w:lang w:eastAsia="ru-RU"/>
        </w:rPr>
        <w:t>Статья 2</w:t>
      </w:r>
    </w:p>
    <w:p w:rsidR="00F22576" w:rsidRPr="00F22576" w:rsidRDefault="00F22576" w:rsidP="00F22576">
      <w:pPr>
        <w:shd w:val="clear" w:color="auto" w:fill="FFFFFF"/>
        <w:spacing w:after="144" w:line="290" w:lineRule="atLeast"/>
        <w:jc w:val="both"/>
        <w:outlineLvl w:val="0"/>
        <w:rPr>
          <w:rFonts w:ascii="Arial" w:eastAsia="Times New Roman" w:hAnsi="Arial" w:cs="Arial"/>
          <w:b/>
          <w:bCs/>
          <w:color w:val="000000"/>
          <w:kern w:val="36"/>
          <w:sz w:val="24"/>
          <w:szCs w:val="24"/>
          <w:lang w:eastAsia="ru-RU"/>
        </w:rPr>
      </w:pPr>
      <w:r w:rsidRPr="00F22576">
        <w:rPr>
          <w:rFonts w:ascii="Arial" w:eastAsia="Times New Roman" w:hAnsi="Arial" w:cs="Arial"/>
          <w:b/>
          <w:bCs/>
          <w:color w:val="000000"/>
          <w:kern w:val="36"/>
          <w:sz w:val="24"/>
          <w:szCs w:val="24"/>
          <w:lang w:eastAsia="ru-RU"/>
        </w:rPr>
        <w:t> </w:t>
      </w:r>
    </w:p>
    <w:p w:rsidR="00F22576" w:rsidRPr="00F22576" w:rsidRDefault="00F22576" w:rsidP="00F22576">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9" w:name="dst100018"/>
      <w:bookmarkEnd w:id="9"/>
      <w:r w:rsidRPr="00F22576">
        <w:rPr>
          <w:rFonts w:ascii="Arial" w:eastAsia="Times New Roman" w:hAnsi="Arial" w:cs="Arial"/>
          <w:color w:val="000000"/>
          <w:sz w:val="24"/>
          <w:szCs w:val="24"/>
          <w:lang w:eastAsia="ru-RU"/>
        </w:rPr>
        <w:t xml:space="preserve">Внести в Федеральный закон от 8 января 1998 года N 3-ФЗ "О наркотических средствах и психотропных веществах" (Собрание законодательства Российской Федерации, 1998, N 2, ст. 219; 2003, N 27, ст. 2700; 2005, N 19, ст. 1752; 2006, N 43, ст. 4412; N 44, ст. 4535; 2007, N 30, ст. 3748; </w:t>
      </w:r>
      <w:proofErr w:type="gramStart"/>
      <w:r w:rsidRPr="00F22576">
        <w:rPr>
          <w:rFonts w:ascii="Arial" w:eastAsia="Times New Roman" w:hAnsi="Arial" w:cs="Arial"/>
          <w:color w:val="000000"/>
          <w:sz w:val="24"/>
          <w:szCs w:val="24"/>
          <w:lang w:eastAsia="ru-RU"/>
        </w:rPr>
        <w:t>N 31, ст. 4011; 2008, N 30, ст. 3592; 2009, N 29, ст. 3614; 2010, N 21, ст. 2525; 2011, N 1, ст. 16; N 25, ст. 3532; 2012, N 10, ст. 1166; N 53, ст. 7630; 2013, N 23, ст. 2878; N 48, ст. 6161, 6165; Российская газета, 2015, 12 января) следующие изменения:</w:t>
      </w:r>
      <w:proofErr w:type="gramEnd"/>
    </w:p>
    <w:p w:rsidR="00F22576" w:rsidRPr="00F22576" w:rsidRDefault="00F22576" w:rsidP="00F22576">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10" w:name="dst100019"/>
      <w:bookmarkEnd w:id="10"/>
      <w:r w:rsidRPr="00F22576">
        <w:rPr>
          <w:rFonts w:ascii="Arial" w:eastAsia="Times New Roman" w:hAnsi="Arial" w:cs="Arial"/>
          <w:color w:val="000000"/>
          <w:sz w:val="24"/>
          <w:szCs w:val="24"/>
          <w:lang w:eastAsia="ru-RU"/>
        </w:rPr>
        <w:t>1) статью 1 дополнить абзацами следующего содержания:</w:t>
      </w:r>
    </w:p>
    <w:p w:rsidR="00F22576" w:rsidRPr="00F22576" w:rsidRDefault="00F22576" w:rsidP="00F22576">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11" w:name="dst100020"/>
      <w:bookmarkEnd w:id="11"/>
      <w:r w:rsidRPr="00F22576">
        <w:rPr>
          <w:rFonts w:ascii="Arial" w:eastAsia="Times New Roman" w:hAnsi="Arial" w:cs="Arial"/>
          <w:color w:val="000000"/>
          <w:sz w:val="24"/>
          <w:szCs w:val="24"/>
          <w:lang w:eastAsia="ru-RU"/>
        </w:rPr>
        <w:lastRenderedPageBreak/>
        <w:t xml:space="preserve">"новые потенциально опасные </w:t>
      </w:r>
      <w:proofErr w:type="spellStart"/>
      <w:r w:rsidRPr="00F22576">
        <w:rPr>
          <w:rFonts w:ascii="Arial" w:eastAsia="Times New Roman" w:hAnsi="Arial" w:cs="Arial"/>
          <w:color w:val="000000"/>
          <w:sz w:val="24"/>
          <w:szCs w:val="24"/>
          <w:lang w:eastAsia="ru-RU"/>
        </w:rPr>
        <w:t>психоактивные</w:t>
      </w:r>
      <w:proofErr w:type="spellEnd"/>
      <w:r w:rsidRPr="00F22576">
        <w:rPr>
          <w:rFonts w:ascii="Arial" w:eastAsia="Times New Roman" w:hAnsi="Arial" w:cs="Arial"/>
          <w:color w:val="000000"/>
          <w:sz w:val="24"/>
          <w:szCs w:val="24"/>
          <w:lang w:eastAsia="ru-RU"/>
        </w:rPr>
        <w:t xml:space="preserve"> вещества - вещества синтетического или естественного происхождения, включенные в Реестр новых потенциально опасных психоактивных веществ, оборот которых в Российской Федерации запрещен;</w:t>
      </w:r>
    </w:p>
    <w:p w:rsidR="00F22576" w:rsidRPr="00F22576" w:rsidRDefault="00F22576" w:rsidP="00F22576">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12" w:name="dst100021"/>
      <w:bookmarkEnd w:id="12"/>
      <w:r w:rsidRPr="00F22576">
        <w:rPr>
          <w:rFonts w:ascii="Arial" w:eastAsia="Times New Roman" w:hAnsi="Arial" w:cs="Arial"/>
          <w:color w:val="000000"/>
          <w:sz w:val="24"/>
          <w:szCs w:val="24"/>
          <w:lang w:eastAsia="ru-RU"/>
        </w:rPr>
        <w:t>оборот новых потенциально опасных психоактивных веществ - производство, изготовление, переработка, хранение, перевозка, пересылка, приобретение, использование, ввоз на территорию Российской Федерации, вывоз с территории Российской Федерации, а также сбыт новых потенциально опасных психоактивных веществ (их продажа, дарение, обмен либо отчуждение этих веществ другим лицам любыми способами)</w:t>
      </w:r>
      <w:proofErr w:type="gramStart"/>
      <w:r w:rsidRPr="00F22576">
        <w:rPr>
          <w:rFonts w:ascii="Arial" w:eastAsia="Times New Roman" w:hAnsi="Arial" w:cs="Arial"/>
          <w:color w:val="000000"/>
          <w:sz w:val="24"/>
          <w:szCs w:val="24"/>
          <w:lang w:eastAsia="ru-RU"/>
        </w:rPr>
        <w:t>."</w:t>
      </w:r>
      <w:proofErr w:type="gramEnd"/>
      <w:r w:rsidRPr="00F22576">
        <w:rPr>
          <w:rFonts w:ascii="Arial" w:eastAsia="Times New Roman" w:hAnsi="Arial" w:cs="Arial"/>
          <w:color w:val="000000"/>
          <w:sz w:val="24"/>
          <w:szCs w:val="24"/>
          <w:lang w:eastAsia="ru-RU"/>
        </w:rPr>
        <w:t>;</w:t>
      </w:r>
    </w:p>
    <w:p w:rsidR="00F22576" w:rsidRPr="00F22576" w:rsidRDefault="00F22576" w:rsidP="00F22576">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13" w:name="dst100022"/>
      <w:bookmarkEnd w:id="13"/>
      <w:r w:rsidRPr="00F22576">
        <w:rPr>
          <w:rFonts w:ascii="Arial" w:eastAsia="Times New Roman" w:hAnsi="Arial" w:cs="Arial"/>
          <w:color w:val="000000"/>
          <w:sz w:val="24"/>
          <w:szCs w:val="24"/>
          <w:lang w:eastAsia="ru-RU"/>
        </w:rPr>
        <w:t>2) дополнить статьей 2.2 следующего содержания:</w:t>
      </w:r>
    </w:p>
    <w:p w:rsidR="00F22576" w:rsidRPr="00F22576" w:rsidRDefault="00F22576" w:rsidP="00F22576">
      <w:pPr>
        <w:shd w:val="clear" w:color="auto" w:fill="FFFFFF"/>
        <w:spacing w:after="0" w:line="290" w:lineRule="atLeast"/>
        <w:jc w:val="both"/>
        <w:rPr>
          <w:rFonts w:ascii="Arial" w:eastAsia="Times New Roman" w:hAnsi="Arial" w:cs="Arial"/>
          <w:color w:val="000000"/>
          <w:sz w:val="24"/>
          <w:szCs w:val="24"/>
          <w:lang w:eastAsia="ru-RU"/>
        </w:rPr>
      </w:pPr>
      <w:r w:rsidRPr="00F22576">
        <w:rPr>
          <w:rFonts w:ascii="Arial" w:eastAsia="Times New Roman" w:hAnsi="Arial" w:cs="Arial"/>
          <w:color w:val="000000"/>
          <w:sz w:val="24"/>
          <w:szCs w:val="24"/>
          <w:lang w:eastAsia="ru-RU"/>
        </w:rPr>
        <w:t> </w:t>
      </w:r>
    </w:p>
    <w:p w:rsidR="00F22576" w:rsidRPr="00F22576" w:rsidRDefault="00F22576" w:rsidP="00F22576">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14" w:name="dst100023"/>
      <w:bookmarkEnd w:id="14"/>
      <w:r w:rsidRPr="00F22576">
        <w:rPr>
          <w:rFonts w:ascii="Arial" w:eastAsia="Times New Roman" w:hAnsi="Arial" w:cs="Arial"/>
          <w:color w:val="000000"/>
          <w:sz w:val="24"/>
          <w:szCs w:val="24"/>
          <w:lang w:eastAsia="ru-RU"/>
        </w:rPr>
        <w:t>"Статья 2.2. Реестр новых потенциально опасных психоактивных веществ, оборот которых в Российской Федерации запрещен</w:t>
      </w:r>
    </w:p>
    <w:p w:rsidR="00F22576" w:rsidRPr="00F22576" w:rsidRDefault="00F22576" w:rsidP="00F22576">
      <w:pPr>
        <w:shd w:val="clear" w:color="auto" w:fill="FFFFFF"/>
        <w:spacing w:after="0" w:line="290" w:lineRule="atLeast"/>
        <w:jc w:val="both"/>
        <w:rPr>
          <w:rFonts w:ascii="Arial" w:eastAsia="Times New Roman" w:hAnsi="Arial" w:cs="Arial"/>
          <w:color w:val="000000"/>
          <w:sz w:val="24"/>
          <w:szCs w:val="24"/>
          <w:lang w:eastAsia="ru-RU"/>
        </w:rPr>
      </w:pPr>
      <w:r w:rsidRPr="00F22576">
        <w:rPr>
          <w:rFonts w:ascii="Arial" w:eastAsia="Times New Roman" w:hAnsi="Arial" w:cs="Arial"/>
          <w:color w:val="000000"/>
          <w:sz w:val="24"/>
          <w:szCs w:val="24"/>
          <w:lang w:eastAsia="ru-RU"/>
        </w:rPr>
        <w:t> </w:t>
      </w:r>
    </w:p>
    <w:p w:rsidR="00F22576" w:rsidRPr="00F22576" w:rsidRDefault="00F22576" w:rsidP="00F22576">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15" w:name="dst100024"/>
      <w:bookmarkEnd w:id="15"/>
      <w:r w:rsidRPr="00F22576">
        <w:rPr>
          <w:rFonts w:ascii="Arial" w:eastAsia="Times New Roman" w:hAnsi="Arial" w:cs="Arial"/>
          <w:color w:val="000000"/>
          <w:sz w:val="24"/>
          <w:szCs w:val="24"/>
          <w:lang w:eastAsia="ru-RU"/>
        </w:rPr>
        <w:t xml:space="preserve">1. </w:t>
      </w:r>
      <w:proofErr w:type="gramStart"/>
      <w:r w:rsidRPr="00F22576">
        <w:rPr>
          <w:rFonts w:ascii="Arial" w:eastAsia="Times New Roman" w:hAnsi="Arial" w:cs="Arial"/>
          <w:color w:val="000000"/>
          <w:sz w:val="24"/>
          <w:szCs w:val="24"/>
          <w:lang w:eastAsia="ru-RU"/>
        </w:rPr>
        <w:t>В Реестр новых потенциально опасных психоактивных веществ, оборот которых в Российской Федерации запрещен (далее - Реестр), включаются вещества, вызывающие у человека состояние наркотического или иного токсического опьянения, опасное для его жизни и здоровья, в отношении которых уполномоченными органами государственной власти Российской Федерации не установлены санитарно-эпидемиологические требования либо меры контроля за их оборотом.</w:t>
      </w:r>
      <w:proofErr w:type="gramEnd"/>
    </w:p>
    <w:p w:rsidR="00F22576" w:rsidRPr="00F22576" w:rsidRDefault="00F22576" w:rsidP="00F22576">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16" w:name="dst100025"/>
      <w:bookmarkEnd w:id="16"/>
      <w:r w:rsidRPr="00F22576">
        <w:rPr>
          <w:rFonts w:ascii="Arial" w:eastAsia="Times New Roman" w:hAnsi="Arial" w:cs="Arial"/>
          <w:color w:val="000000"/>
          <w:sz w:val="24"/>
          <w:szCs w:val="24"/>
          <w:lang w:eastAsia="ru-RU"/>
        </w:rPr>
        <w:t>2. Оборот новых потенциально опасных психоактивных веществ в Российской Федерации запрещается.</w:t>
      </w:r>
    </w:p>
    <w:p w:rsidR="00F22576" w:rsidRPr="00F22576" w:rsidRDefault="00F22576" w:rsidP="00F22576">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17" w:name="dst100026"/>
      <w:bookmarkEnd w:id="17"/>
      <w:r w:rsidRPr="00F22576">
        <w:rPr>
          <w:rFonts w:ascii="Arial" w:eastAsia="Times New Roman" w:hAnsi="Arial" w:cs="Arial"/>
          <w:color w:val="000000"/>
          <w:sz w:val="24"/>
          <w:szCs w:val="24"/>
          <w:lang w:eastAsia="ru-RU"/>
        </w:rPr>
        <w:t xml:space="preserve">3. </w:t>
      </w:r>
      <w:proofErr w:type="gramStart"/>
      <w:r w:rsidRPr="00F22576">
        <w:rPr>
          <w:rFonts w:ascii="Arial" w:eastAsia="Times New Roman" w:hAnsi="Arial" w:cs="Arial"/>
          <w:color w:val="000000"/>
          <w:sz w:val="24"/>
          <w:szCs w:val="24"/>
          <w:lang w:eastAsia="ru-RU"/>
        </w:rPr>
        <w:t>Использование новых потенциально опасных психоактивных веществ разрешается в целях осуществления научной, учебной и экспертной деятельности Следственным комитетом Российской Федерации, федеральным органом исполнительной власти по контролю за оборотом наркотических средств и психотропных веществ, федеральным органом исполнительной власти в области внутренних дел, федеральным органом исполнительной власти по таможенным делам, федеральной службой безопасности, федеральным органом исполнительной власти, осуществляющим федеральный государственный санитарно-эпидемиологический надзор, судебно-экспертными</w:t>
      </w:r>
      <w:proofErr w:type="gramEnd"/>
      <w:r w:rsidRPr="00F22576">
        <w:rPr>
          <w:rFonts w:ascii="Arial" w:eastAsia="Times New Roman" w:hAnsi="Arial" w:cs="Arial"/>
          <w:color w:val="000000"/>
          <w:sz w:val="24"/>
          <w:szCs w:val="24"/>
          <w:lang w:eastAsia="ru-RU"/>
        </w:rPr>
        <w:t xml:space="preserve"> организациями федерального органа исполнительной власти в области юстиции, судебно-медицинскими экспертными организациями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здравоохранения, а также при проведении оперативно-розыскных мероприятий органами, осуществляющими оперативно-розыскную деятельность.</w:t>
      </w:r>
    </w:p>
    <w:p w:rsidR="00F22576" w:rsidRPr="00F22576" w:rsidRDefault="00F22576" w:rsidP="00F22576">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18" w:name="dst100027"/>
      <w:bookmarkEnd w:id="18"/>
      <w:r w:rsidRPr="00F22576">
        <w:rPr>
          <w:rFonts w:ascii="Arial" w:eastAsia="Times New Roman" w:hAnsi="Arial" w:cs="Arial"/>
          <w:color w:val="000000"/>
          <w:sz w:val="24"/>
          <w:szCs w:val="24"/>
          <w:lang w:eastAsia="ru-RU"/>
        </w:rPr>
        <w:t xml:space="preserve">4. Решение о включении вещества в Реестр принимается федеральным органом исполнительной власти по </w:t>
      </w:r>
      <w:proofErr w:type="gramStart"/>
      <w:r w:rsidRPr="00F22576">
        <w:rPr>
          <w:rFonts w:ascii="Arial" w:eastAsia="Times New Roman" w:hAnsi="Arial" w:cs="Arial"/>
          <w:color w:val="000000"/>
          <w:sz w:val="24"/>
          <w:szCs w:val="24"/>
          <w:lang w:eastAsia="ru-RU"/>
        </w:rPr>
        <w:t>контролю за</w:t>
      </w:r>
      <w:proofErr w:type="gramEnd"/>
      <w:r w:rsidRPr="00F22576">
        <w:rPr>
          <w:rFonts w:ascii="Arial" w:eastAsia="Times New Roman" w:hAnsi="Arial" w:cs="Arial"/>
          <w:color w:val="000000"/>
          <w:sz w:val="24"/>
          <w:szCs w:val="24"/>
          <w:lang w:eastAsia="ru-RU"/>
        </w:rPr>
        <w:t xml:space="preserve"> оборотом наркотических средств и психотропных веществ.</w:t>
      </w:r>
    </w:p>
    <w:p w:rsidR="00F22576" w:rsidRPr="00F22576" w:rsidRDefault="00F22576" w:rsidP="00F22576">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19" w:name="dst100028"/>
      <w:bookmarkEnd w:id="19"/>
      <w:r w:rsidRPr="00F22576">
        <w:rPr>
          <w:rFonts w:ascii="Arial" w:eastAsia="Times New Roman" w:hAnsi="Arial" w:cs="Arial"/>
          <w:color w:val="000000"/>
          <w:sz w:val="24"/>
          <w:szCs w:val="24"/>
          <w:lang w:eastAsia="ru-RU"/>
        </w:rPr>
        <w:t>5. Включение вещества в Реестр осуществляется при получении должностными лицами органов, перечисленных в пункте 1 статьи 53 настоящего Федерального закона, сведений о его потреблении, которые должны быть подтверждены результатами медицинского освидетельствования лиц, находящихся под воздействием этого вещества, проведенного в соответствии со статьей 44 настоящего Федерального закона.</w:t>
      </w:r>
    </w:p>
    <w:p w:rsidR="00F22576" w:rsidRPr="00F22576" w:rsidRDefault="00F22576" w:rsidP="00F22576">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20" w:name="dst100029"/>
      <w:bookmarkEnd w:id="20"/>
      <w:r w:rsidRPr="00F22576">
        <w:rPr>
          <w:rFonts w:ascii="Arial" w:eastAsia="Times New Roman" w:hAnsi="Arial" w:cs="Arial"/>
          <w:color w:val="000000"/>
          <w:sz w:val="24"/>
          <w:szCs w:val="24"/>
          <w:lang w:eastAsia="ru-RU"/>
        </w:rPr>
        <w:lastRenderedPageBreak/>
        <w:t xml:space="preserve">6. Порядок формирования и содержание Реестра устанавливаются федеральным органом исполнительной власти по </w:t>
      </w:r>
      <w:proofErr w:type="gramStart"/>
      <w:r w:rsidRPr="00F22576">
        <w:rPr>
          <w:rFonts w:ascii="Arial" w:eastAsia="Times New Roman" w:hAnsi="Arial" w:cs="Arial"/>
          <w:color w:val="000000"/>
          <w:sz w:val="24"/>
          <w:szCs w:val="24"/>
          <w:lang w:eastAsia="ru-RU"/>
        </w:rPr>
        <w:t>контролю за</w:t>
      </w:r>
      <w:proofErr w:type="gramEnd"/>
      <w:r w:rsidRPr="00F22576">
        <w:rPr>
          <w:rFonts w:ascii="Arial" w:eastAsia="Times New Roman" w:hAnsi="Arial" w:cs="Arial"/>
          <w:color w:val="000000"/>
          <w:sz w:val="24"/>
          <w:szCs w:val="24"/>
          <w:lang w:eastAsia="ru-RU"/>
        </w:rPr>
        <w:t xml:space="preserve"> оборотом наркотических средств и психотропных веществ.</w:t>
      </w:r>
    </w:p>
    <w:p w:rsidR="00F22576" w:rsidRPr="00F22576" w:rsidRDefault="00F22576" w:rsidP="00F22576">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21" w:name="dst100030"/>
      <w:bookmarkEnd w:id="21"/>
      <w:r w:rsidRPr="00F22576">
        <w:rPr>
          <w:rFonts w:ascii="Arial" w:eastAsia="Times New Roman" w:hAnsi="Arial" w:cs="Arial"/>
          <w:color w:val="000000"/>
          <w:sz w:val="24"/>
          <w:szCs w:val="24"/>
          <w:lang w:eastAsia="ru-RU"/>
        </w:rPr>
        <w:t xml:space="preserve">7. Реестр и решения федерального органа исполнительной власти по </w:t>
      </w:r>
      <w:proofErr w:type="gramStart"/>
      <w:r w:rsidRPr="00F22576">
        <w:rPr>
          <w:rFonts w:ascii="Arial" w:eastAsia="Times New Roman" w:hAnsi="Arial" w:cs="Arial"/>
          <w:color w:val="000000"/>
          <w:sz w:val="24"/>
          <w:szCs w:val="24"/>
          <w:lang w:eastAsia="ru-RU"/>
        </w:rPr>
        <w:t>контролю за</w:t>
      </w:r>
      <w:proofErr w:type="gramEnd"/>
      <w:r w:rsidRPr="00F22576">
        <w:rPr>
          <w:rFonts w:ascii="Arial" w:eastAsia="Times New Roman" w:hAnsi="Arial" w:cs="Arial"/>
          <w:color w:val="000000"/>
          <w:sz w:val="24"/>
          <w:szCs w:val="24"/>
          <w:lang w:eastAsia="ru-RU"/>
        </w:rPr>
        <w:t xml:space="preserve"> оборотом наркотических средств и психотропных веществ о включении веществ в Реестр подлежат официальному опубликованию, а также размещению (опубликованию) на официальном сайте этого органа в информационно-телекоммуникационной сети "Интернет".</w:t>
      </w:r>
    </w:p>
    <w:p w:rsidR="00F22576" w:rsidRPr="00F22576" w:rsidRDefault="00F22576" w:rsidP="00F22576">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22" w:name="dst100031"/>
      <w:bookmarkEnd w:id="22"/>
      <w:r w:rsidRPr="00F22576">
        <w:rPr>
          <w:rFonts w:ascii="Arial" w:eastAsia="Times New Roman" w:hAnsi="Arial" w:cs="Arial"/>
          <w:color w:val="000000"/>
          <w:sz w:val="24"/>
          <w:szCs w:val="24"/>
          <w:lang w:eastAsia="ru-RU"/>
        </w:rPr>
        <w:t xml:space="preserve">8. Решение федерального органа исполнительной власти по </w:t>
      </w:r>
      <w:proofErr w:type="gramStart"/>
      <w:r w:rsidRPr="00F22576">
        <w:rPr>
          <w:rFonts w:ascii="Arial" w:eastAsia="Times New Roman" w:hAnsi="Arial" w:cs="Arial"/>
          <w:color w:val="000000"/>
          <w:sz w:val="24"/>
          <w:szCs w:val="24"/>
          <w:lang w:eastAsia="ru-RU"/>
        </w:rPr>
        <w:t>контролю за</w:t>
      </w:r>
      <w:proofErr w:type="gramEnd"/>
      <w:r w:rsidRPr="00F22576">
        <w:rPr>
          <w:rFonts w:ascii="Arial" w:eastAsia="Times New Roman" w:hAnsi="Arial" w:cs="Arial"/>
          <w:color w:val="000000"/>
          <w:sz w:val="24"/>
          <w:szCs w:val="24"/>
          <w:lang w:eastAsia="ru-RU"/>
        </w:rPr>
        <w:t xml:space="preserve"> оборотом наркотических средств и психотропных веществ о включении вещества в Реестр может быть обжаловано в порядке, установленном законодательством Российской Федерации.</w:t>
      </w:r>
    </w:p>
    <w:p w:rsidR="00F22576" w:rsidRPr="00F22576" w:rsidRDefault="00F22576" w:rsidP="00F22576">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23" w:name="dst100032"/>
      <w:bookmarkEnd w:id="23"/>
      <w:r w:rsidRPr="00F22576">
        <w:rPr>
          <w:rFonts w:ascii="Arial" w:eastAsia="Times New Roman" w:hAnsi="Arial" w:cs="Arial"/>
          <w:color w:val="000000"/>
          <w:sz w:val="24"/>
          <w:szCs w:val="24"/>
          <w:lang w:eastAsia="ru-RU"/>
        </w:rPr>
        <w:t xml:space="preserve">9. Исключение нового потенциально опасного </w:t>
      </w:r>
      <w:proofErr w:type="spellStart"/>
      <w:r w:rsidRPr="00F22576">
        <w:rPr>
          <w:rFonts w:ascii="Arial" w:eastAsia="Times New Roman" w:hAnsi="Arial" w:cs="Arial"/>
          <w:color w:val="000000"/>
          <w:sz w:val="24"/>
          <w:szCs w:val="24"/>
          <w:lang w:eastAsia="ru-RU"/>
        </w:rPr>
        <w:t>психоактивного</w:t>
      </w:r>
      <w:proofErr w:type="spellEnd"/>
      <w:r w:rsidRPr="00F22576">
        <w:rPr>
          <w:rFonts w:ascii="Arial" w:eastAsia="Times New Roman" w:hAnsi="Arial" w:cs="Arial"/>
          <w:color w:val="000000"/>
          <w:sz w:val="24"/>
          <w:szCs w:val="24"/>
          <w:lang w:eastAsia="ru-RU"/>
        </w:rPr>
        <w:t xml:space="preserve"> вещества из Реестра осуществляется по решению федерального органа исполнительной власти по </w:t>
      </w:r>
      <w:proofErr w:type="gramStart"/>
      <w:r w:rsidRPr="00F22576">
        <w:rPr>
          <w:rFonts w:ascii="Arial" w:eastAsia="Times New Roman" w:hAnsi="Arial" w:cs="Arial"/>
          <w:color w:val="000000"/>
          <w:sz w:val="24"/>
          <w:szCs w:val="24"/>
          <w:lang w:eastAsia="ru-RU"/>
        </w:rPr>
        <w:t>контролю за</w:t>
      </w:r>
      <w:proofErr w:type="gramEnd"/>
      <w:r w:rsidRPr="00F22576">
        <w:rPr>
          <w:rFonts w:ascii="Arial" w:eastAsia="Times New Roman" w:hAnsi="Arial" w:cs="Arial"/>
          <w:color w:val="000000"/>
          <w:sz w:val="24"/>
          <w:szCs w:val="24"/>
          <w:lang w:eastAsia="ru-RU"/>
        </w:rPr>
        <w:t xml:space="preserve"> оборотом наркотических средств и психотропных веществ после установления в отношении этого вещества санитарно-эпидемиологических требований либо мер контроля за его оборотом.</w:t>
      </w:r>
    </w:p>
    <w:p w:rsidR="00F22576" w:rsidRPr="00F22576" w:rsidRDefault="00F22576" w:rsidP="00F22576">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24" w:name="dst100033"/>
      <w:bookmarkEnd w:id="24"/>
      <w:r w:rsidRPr="00F22576">
        <w:rPr>
          <w:rFonts w:ascii="Arial" w:eastAsia="Times New Roman" w:hAnsi="Arial" w:cs="Arial"/>
          <w:color w:val="000000"/>
          <w:sz w:val="24"/>
          <w:szCs w:val="24"/>
          <w:lang w:eastAsia="ru-RU"/>
        </w:rPr>
        <w:t xml:space="preserve">10. Решение об установлении в отношении нового потенциально опасного </w:t>
      </w:r>
      <w:proofErr w:type="spellStart"/>
      <w:r w:rsidRPr="00F22576">
        <w:rPr>
          <w:rFonts w:ascii="Arial" w:eastAsia="Times New Roman" w:hAnsi="Arial" w:cs="Arial"/>
          <w:color w:val="000000"/>
          <w:sz w:val="24"/>
          <w:szCs w:val="24"/>
          <w:lang w:eastAsia="ru-RU"/>
        </w:rPr>
        <w:t>психоактивного</w:t>
      </w:r>
      <w:proofErr w:type="spellEnd"/>
      <w:r w:rsidRPr="00F22576">
        <w:rPr>
          <w:rFonts w:ascii="Arial" w:eastAsia="Times New Roman" w:hAnsi="Arial" w:cs="Arial"/>
          <w:color w:val="000000"/>
          <w:sz w:val="24"/>
          <w:szCs w:val="24"/>
          <w:lang w:eastAsia="ru-RU"/>
        </w:rPr>
        <w:t xml:space="preserve"> вещества, включенного в Реестр, санитарно-эпидемиологических требований либо мер контроля за его оборотом должно быть принято уполномоченными органами государственной власти Российской Федерации не позднее двух лет со дня включения такого вещества в Реестр</w:t>
      </w:r>
      <w:proofErr w:type="gramStart"/>
      <w:r w:rsidRPr="00F22576">
        <w:rPr>
          <w:rFonts w:ascii="Arial" w:eastAsia="Times New Roman" w:hAnsi="Arial" w:cs="Arial"/>
          <w:color w:val="000000"/>
          <w:sz w:val="24"/>
          <w:szCs w:val="24"/>
          <w:lang w:eastAsia="ru-RU"/>
        </w:rPr>
        <w:t>.";</w:t>
      </w:r>
      <w:proofErr w:type="gramEnd"/>
    </w:p>
    <w:p w:rsidR="00F22576" w:rsidRPr="00F22576" w:rsidRDefault="00F22576" w:rsidP="00F22576">
      <w:pPr>
        <w:shd w:val="clear" w:color="auto" w:fill="FFFFFF"/>
        <w:spacing w:after="0" w:line="290" w:lineRule="atLeast"/>
        <w:jc w:val="both"/>
        <w:rPr>
          <w:rFonts w:ascii="Arial" w:eastAsia="Times New Roman" w:hAnsi="Arial" w:cs="Arial"/>
          <w:color w:val="000000"/>
          <w:sz w:val="24"/>
          <w:szCs w:val="24"/>
          <w:lang w:eastAsia="ru-RU"/>
        </w:rPr>
      </w:pPr>
      <w:r w:rsidRPr="00F22576">
        <w:rPr>
          <w:rFonts w:ascii="Arial" w:eastAsia="Times New Roman" w:hAnsi="Arial" w:cs="Arial"/>
          <w:color w:val="000000"/>
          <w:sz w:val="24"/>
          <w:szCs w:val="24"/>
          <w:lang w:eastAsia="ru-RU"/>
        </w:rPr>
        <w:t> </w:t>
      </w:r>
    </w:p>
    <w:p w:rsidR="00F22576" w:rsidRPr="00F22576" w:rsidRDefault="00F22576" w:rsidP="00F22576">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25" w:name="dst100034"/>
      <w:bookmarkEnd w:id="25"/>
      <w:r w:rsidRPr="00F22576">
        <w:rPr>
          <w:rFonts w:ascii="Arial" w:eastAsia="Times New Roman" w:hAnsi="Arial" w:cs="Arial"/>
          <w:color w:val="000000"/>
          <w:sz w:val="24"/>
          <w:szCs w:val="24"/>
          <w:lang w:eastAsia="ru-RU"/>
        </w:rPr>
        <w:t>3) статью 40 изложить в следующей редакции:</w:t>
      </w:r>
    </w:p>
    <w:p w:rsidR="00F22576" w:rsidRPr="00F22576" w:rsidRDefault="00F22576" w:rsidP="00F22576">
      <w:pPr>
        <w:shd w:val="clear" w:color="auto" w:fill="FFFFFF"/>
        <w:spacing w:after="0" w:line="290" w:lineRule="atLeast"/>
        <w:jc w:val="both"/>
        <w:rPr>
          <w:rFonts w:ascii="Arial" w:eastAsia="Times New Roman" w:hAnsi="Arial" w:cs="Arial"/>
          <w:color w:val="000000"/>
          <w:sz w:val="24"/>
          <w:szCs w:val="24"/>
          <w:lang w:eastAsia="ru-RU"/>
        </w:rPr>
      </w:pPr>
      <w:r w:rsidRPr="00F22576">
        <w:rPr>
          <w:rFonts w:ascii="Arial" w:eastAsia="Times New Roman" w:hAnsi="Arial" w:cs="Arial"/>
          <w:color w:val="000000"/>
          <w:sz w:val="24"/>
          <w:szCs w:val="24"/>
          <w:lang w:eastAsia="ru-RU"/>
        </w:rPr>
        <w:t> </w:t>
      </w:r>
    </w:p>
    <w:p w:rsidR="00F22576" w:rsidRPr="00F22576" w:rsidRDefault="00F22576" w:rsidP="00F22576">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26" w:name="dst100035"/>
      <w:bookmarkEnd w:id="26"/>
      <w:r w:rsidRPr="00F22576">
        <w:rPr>
          <w:rFonts w:ascii="Arial" w:eastAsia="Times New Roman" w:hAnsi="Arial" w:cs="Arial"/>
          <w:color w:val="000000"/>
          <w:sz w:val="24"/>
          <w:szCs w:val="24"/>
          <w:lang w:eastAsia="ru-RU"/>
        </w:rPr>
        <w:t>"Статья 40. Запрещение потребления наркотических средств или психотропных веществ либо новых потенциально опасных психоактивных веществ</w:t>
      </w:r>
    </w:p>
    <w:p w:rsidR="00F22576" w:rsidRPr="00F22576" w:rsidRDefault="00F22576" w:rsidP="00F22576">
      <w:pPr>
        <w:shd w:val="clear" w:color="auto" w:fill="FFFFFF"/>
        <w:spacing w:after="0" w:line="290" w:lineRule="atLeast"/>
        <w:jc w:val="both"/>
        <w:rPr>
          <w:rFonts w:ascii="Arial" w:eastAsia="Times New Roman" w:hAnsi="Arial" w:cs="Arial"/>
          <w:color w:val="000000"/>
          <w:sz w:val="24"/>
          <w:szCs w:val="24"/>
          <w:lang w:eastAsia="ru-RU"/>
        </w:rPr>
      </w:pPr>
      <w:r w:rsidRPr="00F22576">
        <w:rPr>
          <w:rFonts w:ascii="Arial" w:eastAsia="Times New Roman" w:hAnsi="Arial" w:cs="Arial"/>
          <w:color w:val="000000"/>
          <w:sz w:val="24"/>
          <w:szCs w:val="24"/>
          <w:lang w:eastAsia="ru-RU"/>
        </w:rPr>
        <w:t> </w:t>
      </w:r>
    </w:p>
    <w:p w:rsidR="00F22576" w:rsidRPr="00F22576" w:rsidRDefault="00F22576" w:rsidP="00F22576">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27" w:name="dst100036"/>
      <w:bookmarkEnd w:id="27"/>
      <w:r w:rsidRPr="00F22576">
        <w:rPr>
          <w:rFonts w:ascii="Arial" w:eastAsia="Times New Roman" w:hAnsi="Arial" w:cs="Arial"/>
          <w:color w:val="000000"/>
          <w:sz w:val="24"/>
          <w:szCs w:val="24"/>
          <w:lang w:eastAsia="ru-RU"/>
        </w:rPr>
        <w:t>В Российской Федерации запрещается потребление наркотических средств или психотропных веществ без назначения врача либо новых потенциально опасных психоактивных веществ</w:t>
      </w:r>
      <w:proofErr w:type="gramStart"/>
      <w:r w:rsidRPr="00F22576">
        <w:rPr>
          <w:rFonts w:ascii="Arial" w:eastAsia="Times New Roman" w:hAnsi="Arial" w:cs="Arial"/>
          <w:color w:val="000000"/>
          <w:sz w:val="24"/>
          <w:szCs w:val="24"/>
          <w:lang w:eastAsia="ru-RU"/>
        </w:rPr>
        <w:t>.";</w:t>
      </w:r>
      <w:proofErr w:type="gramEnd"/>
    </w:p>
    <w:p w:rsidR="00F22576" w:rsidRPr="00F22576" w:rsidRDefault="00F22576" w:rsidP="00F22576">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28" w:name="dst100037"/>
      <w:bookmarkEnd w:id="28"/>
      <w:r w:rsidRPr="00F22576">
        <w:rPr>
          <w:rFonts w:ascii="Arial" w:eastAsia="Times New Roman" w:hAnsi="Arial" w:cs="Arial"/>
          <w:color w:val="000000"/>
          <w:sz w:val="24"/>
          <w:szCs w:val="24"/>
          <w:lang w:eastAsia="ru-RU"/>
        </w:rPr>
        <w:t xml:space="preserve">4) в пункте 1 статьи 44 слова "либо потребило наркотическое средство или психотропное вещество без назначения врача" заменить словами "либо потребило наркотическое средство или психотропное вещество без назначения врача либо новое потенциально опасное </w:t>
      </w:r>
      <w:proofErr w:type="spellStart"/>
      <w:r w:rsidRPr="00F22576">
        <w:rPr>
          <w:rFonts w:ascii="Arial" w:eastAsia="Times New Roman" w:hAnsi="Arial" w:cs="Arial"/>
          <w:color w:val="000000"/>
          <w:sz w:val="24"/>
          <w:szCs w:val="24"/>
          <w:lang w:eastAsia="ru-RU"/>
        </w:rPr>
        <w:t>психоактивное</w:t>
      </w:r>
      <w:proofErr w:type="spellEnd"/>
      <w:r w:rsidRPr="00F22576">
        <w:rPr>
          <w:rFonts w:ascii="Arial" w:eastAsia="Times New Roman" w:hAnsi="Arial" w:cs="Arial"/>
          <w:color w:val="000000"/>
          <w:sz w:val="24"/>
          <w:szCs w:val="24"/>
          <w:lang w:eastAsia="ru-RU"/>
        </w:rPr>
        <w:t xml:space="preserve"> вещество";</w:t>
      </w:r>
    </w:p>
    <w:p w:rsidR="00F22576" w:rsidRPr="00F22576" w:rsidRDefault="00F22576" w:rsidP="00F22576">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29" w:name="dst100038"/>
      <w:bookmarkEnd w:id="29"/>
      <w:r w:rsidRPr="00F22576">
        <w:rPr>
          <w:rFonts w:ascii="Arial" w:eastAsia="Times New Roman" w:hAnsi="Arial" w:cs="Arial"/>
          <w:color w:val="000000"/>
          <w:sz w:val="24"/>
          <w:szCs w:val="24"/>
          <w:lang w:eastAsia="ru-RU"/>
        </w:rPr>
        <w:t>5) в статье 46:</w:t>
      </w:r>
    </w:p>
    <w:p w:rsidR="00F22576" w:rsidRPr="00F22576" w:rsidRDefault="00F22576" w:rsidP="00F22576">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30" w:name="dst100039"/>
      <w:bookmarkEnd w:id="30"/>
      <w:r w:rsidRPr="00F22576">
        <w:rPr>
          <w:rFonts w:ascii="Arial" w:eastAsia="Times New Roman" w:hAnsi="Arial" w:cs="Arial"/>
          <w:color w:val="000000"/>
          <w:sz w:val="24"/>
          <w:szCs w:val="24"/>
          <w:lang w:eastAsia="ru-RU"/>
        </w:rPr>
        <w:t>а) наименование изложить в следующей редакции:</w:t>
      </w:r>
    </w:p>
    <w:p w:rsidR="00F22576" w:rsidRPr="00F22576" w:rsidRDefault="00F22576" w:rsidP="00F22576">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31" w:name="dst100040"/>
      <w:bookmarkEnd w:id="31"/>
      <w:r w:rsidRPr="00F22576">
        <w:rPr>
          <w:rFonts w:ascii="Arial" w:eastAsia="Times New Roman" w:hAnsi="Arial" w:cs="Arial"/>
          <w:color w:val="000000"/>
          <w:sz w:val="24"/>
          <w:szCs w:val="24"/>
          <w:lang w:eastAsia="ru-RU"/>
        </w:rPr>
        <w:t xml:space="preserve">"Статья 46. Запрещение пропаганды в сфере оборота наркотических средств, психотропных веществ и их </w:t>
      </w:r>
      <w:proofErr w:type="spellStart"/>
      <w:r w:rsidRPr="00F22576">
        <w:rPr>
          <w:rFonts w:ascii="Arial" w:eastAsia="Times New Roman" w:hAnsi="Arial" w:cs="Arial"/>
          <w:color w:val="000000"/>
          <w:sz w:val="24"/>
          <w:szCs w:val="24"/>
          <w:lang w:eastAsia="ru-RU"/>
        </w:rPr>
        <w:t>прекурсоров</w:t>
      </w:r>
      <w:proofErr w:type="spellEnd"/>
      <w:r w:rsidRPr="00F22576">
        <w:rPr>
          <w:rFonts w:ascii="Arial" w:eastAsia="Times New Roman" w:hAnsi="Arial" w:cs="Arial"/>
          <w:color w:val="000000"/>
          <w:sz w:val="24"/>
          <w:szCs w:val="24"/>
          <w:lang w:eastAsia="ru-RU"/>
        </w:rPr>
        <w:t xml:space="preserve">, новых потенциально опасных психоактивных веществ и в сфере культивирования </w:t>
      </w:r>
      <w:proofErr w:type="spellStart"/>
      <w:r w:rsidRPr="00F22576">
        <w:rPr>
          <w:rFonts w:ascii="Arial" w:eastAsia="Times New Roman" w:hAnsi="Arial" w:cs="Arial"/>
          <w:color w:val="000000"/>
          <w:sz w:val="24"/>
          <w:szCs w:val="24"/>
          <w:lang w:eastAsia="ru-RU"/>
        </w:rPr>
        <w:t>наркосодержащих</w:t>
      </w:r>
      <w:proofErr w:type="spellEnd"/>
      <w:r w:rsidRPr="00F22576">
        <w:rPr>
          <w:rFonts w:ascii="Arial" w:eastAsia="Times New Roman" w:hAnsi="Arial" w:cs="Arial"/>
          <w:color w:val="000000"/>
          <w:sz w:val="24"/>
          <w:szCs w:val="24"/>
          <w:lang w:eastAsia="ru-RU"/>
        </w:rPr>
        <w:t xml:space="preserve"> растений";</w:t>
      </w:r>
    </w:p>
    <w:p w:rsidR="00F22576" w:rsidRPr="00F22576" w:rsidRDefault="00F22576" w:rsidP="00F22576">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32" w:name="dst100041"/>
      <w:bookmarkEnd w:id="32"/>
      <w:r w:rsidRPr="00F22576">
        <w:rPr>
          <w:rFonts w:ascii="Arial" w:eastAsia="Times New Roman" w:hAnsi="Arial" w:cs="Arial"/>
          <w:color w:val="000000"/>
          <w:sz w:val="24"/>
          <w:szCs w:val="24"/>
          <w:lang w:eastAsia="ru-RU"/>
        </w:rPr>
        <w:t>б) пункт 1 изложить в следующей редакции:</w:t>
      </w:r>
    </w:p>
    <w:p w:rsidR="00F22576" w:rsidRPr="00F22576" w:rsidRDefault="00F22576" w:rsidP="00F22576">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33" w:name="dst100042"/>
      <w:bookmarkEnd w:id="33"/>
      <w:r w:rsidRPr="00F22576">
        <w:rPr>
          <w:rFonts w:ascii="Arial" w:eastAsia="Times New Roman" w:hAnsi="Arial" w:cs="Arial"/>
          <w:color w:val="000000"/>
          <w:sz w:val="24"/>
          <w:szCs w:val="24"/>
          <w:lang w:eastAsia="ru-RU"/>
        </w:rPr>
        <w:t xml:space="preserve">"1. </w:t>
      </w:r>
      <w:proofErr w:type="gramStart"/>
      <w:r w:rsidRPr="00F22576">
        <w:rPr>
          <w:rFonts w:ascii="Arial" w:eastAsia="Times New Roman" w:hAnsi="Arial" w:cs="Arial"/>
          <w:color w:val="000000"/>
          <w:sz w:val="24"/>
          <w:szCs w:val="24"/>
          <w:lang w:eastAsia="ru-RU"/>
        </w:rPr>
        <w:t xml:space="preserve">Пропаганда наркотических средств, психотропных веществ и их </w:t>
      </w:r>
      <w:proofErr w:type="spellStart"/>
      <w:r w:rsidRPr="00F22576">
        <w:rPr>
          <w:rFonts w:ascii="Arial" w:eastAsia="Times New Roman" w:hAnsi="Arial" w:cs="Arial"/>
          <w:color w:val="000000"/>
          <w:sz w:val="24"/>
          <w:szCs w:val="24"/>
          <w:lang w:eastAsia="ru-RU"/>
        </w:rPr>
        <w:t>прекурсоров</w:t>
      </w:r>
      <w:proofErr w:type="spellEnd"/>
      <w:r w:rsidRPr="00F22576">
        <w:rPr>
          <w:rFonts w:ascii="Arial" w:eastAsia="Times New Roman" w:hAnsi="Arial" w:cs="Arial"/>
          <w:color w:val="000000"/>
          <w:sz w:val="24"/>
          <w:szCs w:val="24"/>
          <w:lang w:eastAsia="ru-RU"/>
        </w:rPr>
        <w:t xml:space="preserve">, новых потенциально опасных психоактивных веществ, культивирования </w:t>
      </w:r>
      <w:proofErr w:type="spellStart"/>
      <w:r w:rsidRPr="00F22576">
        <w:rPr>
          <w:rFonts w:ascii="Arial" w:eastAsia="Times New Roman" w:hAnsi="Arial" w:cs="Arial"/>
          <w:color w:val="000000"/>
          <w:sz w:val="24"/>
          <w:szCs w:val="24"/>
          <w:lang w:eastAsia="ru-RU"/>
        </w:rPr>
        <w:t>наркосодержащих</w:t>
      </w:r>
      <w:proofErr w:type="spellEnd"/>
      <w:r w:rsidRPr="00F22576">
        <w:rPr>
          <w:rFonts w:ascii="Arial" w:eastAsia="Times New Roman" w:hAnsi="Arial" w:cs="Arial"/>
          <w:color w:val="000000"/>
          <w:sz w:val="24"/>
          <w:szCs w:val="24"/>
          <w:lang w:eastAsia="ru-RU"/>
        </w:rPr>
        <w:t xml:space="preserve"> растений, осуществляемая юридическими или физическими лицами и направленная на распространение сведений о способах, методах разработки, изготовления и использования наркотических средств, психотропных веществ и их </w:t>
      </w:r>
      <w:proofErr w:type="spellStart"/>
      <w:r w:rsidRPr="00F22576">
        <w:rPr>
          <w:rFonts w:ascii="Arial" w:eastAsia="Times New Roman" w:hAnsi="Arial" w:cs="Arial"/>
          <w:color w:val="000000"/>
          <w:sz w:val="24"/>
          <w:szCs w:val="24"/>
          <w:lang w:eastAsia="ru-RU"/>
        </w:rPr>
        <w:t>прекурсоров</w:t>
      </w:r>
      <w:proofErr w:type="spellEnd"/>
      <w:r w:rsidRPr="00F22576">
        <w:rPr>
          <w:rFonts w:ascii="Arial" w:eastAsia="Times New Roman" w:hAnsi="Arial" w:cs="Arial"/>
          <w:color w:val="000000"/>
          <w:sz w:val="24"/>
          <w:szCs w:val="24"/>
          <w:lang w:eastAsia="ru-RU"/>
        </w:rPr>
        <w:t xml:space="preserve">, новых потенциально опасных психоактивных веществ, местах их приобретения, способах и местах культивирования </w:t>
      </w:r>
      <w:proofErr w:type="spellStart"/>
      <w:r w:rsidRPr="00F22576">
        <w:rPr>
          <w:rFonts w:ascii="Arial" w:eastAsia="Times New Roman" w:hAnsi="Arial" w:cs="Arial"/>
          <w:color w:val="000000"/>
          <w:sz w:val="24"/>
          <w:szCs w:val="24"/>
          <w:lang w:eastAsia="ru-RU"/>
        </w:rPr>
        <w:t>наркосодержащих</w:t>
      </w:r>
      <w:proofErr w:type="spellEnd"/>
      <w:r w:rsidRPr="00F22576">
        <w:rPr>
          <w:rFonts w:ascii="Arial" w:eastAsia="Times New Roman" w:hAnsi="Arial" w:cs="Arial"/>
          <w:color w:val="000000"/>
          <w:sz w:val="24"/>
          <w:szCs w:val="24"/>
          <w:lang w:eastAsia="ru-RU"/>
        </w:rPr>
        <w:t xml:space="preserve"> растений, а также производство и </w:t>
      </w:r>
      <w:r w:rsidRPr="00F22576">
        <w:rPr>
          <w:rFonts w:ascii="Arial" w:eastAsia="Times New Roman" w:hAnsi="Arial" w:cs="Arial"/>
          <w:color w:val="000000"/>
          <w:sz w:val="24"/>
          <w:szCs w:val="24"/>
          <w:lang w:eastAsia="ru-RU"/>
        </w:rPr>
        <w:lastRenderedPageBreak/>
        <w:t>распространение книжной</w:t>
      </w:r>
      <w:proofErr w:type="gramEnd"/>
      <w:r w:rsidRPr="00F22576">
        <w:rPr>
          <w:rFonts w:ascii="Arial" w:eastAsia="Times New Roman" w:hAnsi="Arial" w:cs="Arial"/>
          <w:color w:val="000000"/>
          <w:sz w:val="24"/>
          <w:szCs w:val="24"/>
          <w:lang w:eastAsia="ru-RU"/>
        </w:rPr>
        <w:t xml:space="preserve"> продукции, продукции средств массовой информации, распространение указанных сведений посредством использования информационно-телекоммуникационных сетей или совершение иных действий в этих целях запрещаются</w:t>
      </w:r>
      <w:proofErr w:type="gramStart"/>
      <w:r w:rsidRPr="00F22576">
        <w:rPr>
          <w:rFonts w:ascii="Arial" w:eastAsia="Times New Roman" w:hAnsi="Arial" w:cs="Arial"/>
          <w:color w:val="000000"/>
          <w:sz w:val="24"/>
          <w:szCs w:val="24"/>
          <w:lang w:eastAsia="ru-RU"/>
        </w:rPr>
        <w:t>.";</w:t>
      </w:r>
      <w:proofErr w:type="gramEnd"/>
    </w:p>
    <w:p w:rsidR="00F22576" w:rsidRPr="00F22576" w:rsidRDefault="00F22576" w:rsidP="00F22576">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34" w:name="dst100043"/>
      <w:bookmarkEnd w:id="34"/>
      <w:r w:rsidRPr="00F22576">
        <w:rPr>
          <w:rFonts w:ascii="Arial" w:eastAsia="Times New Roman" w:hAnsi="Arial" w:cs="Arial"/>
          <w:color w:val="000000"/>
          <w:sz w:val="24"/>
          <w:szCs w:val="24"/>
          <w:lang w:eastAsia="ru-RU"/>
        </w:rPr>
        <w:t>в) пункт 2 изложить в следующей редакции:</w:t>
      </w:r>
    </w:p>
    <w:p w:rsidR="00F22576" w:rsidRPr="00F22576" w:rsidRDefault="00F22576" w:rsidP="00F22576">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35" w:name="dst100044"/>
      <w:bookmarkEnd w:id="35"/>
      <w:r w:rsidRPr="00F22576">
        <w:rPr>
          <w:rFonts w:ascii="Arial" w:eastAsia="Times New Roman" w:hAnsi="Arial" w:cs="Arial"/>
          <w:color w:val="000000"/>
          <w:sz w:val="24"/>
          <w:szCs w:val="24"/>
          <w:lang w:eastAsia="ru-RU"/>
        </w:rPr>
        <w:t xml:space="preserve">"2. </w:t>
      </w:r>
      <w:proofErr w:type="gramStart"/>
      <w:r w:rsidRPr="00F22576">
        <w:rPr>
          <w:rFonts w:ascii="Arial" w:eastAsia="Times New Roman" w:hAnsi="Arial" w:cs="Arial"/>
          <w:color w:val="000000"/>
          <w:sz w:val="24"/>
          <w:szCs w:val="24"/>
          <w:lang w:eastAsia="ru-RU"/>
        </w:rPr>
        <w:t xml:space="preserve">Запрещается пропаганда каких-либо преимуществ в использовании отдельных наркотических средств, психотропных веществ, их аналогов или </w:t>
      </w:r>
      <w:proofErr w:type="spellStart"/>
      <w:r w:rsidRPr="00F22576">
        <w:rPr>
          <w:rFonts w:ascii="Arial" w:eastAsia="Times New Roman" w:hAnsi="Arial" w:cs="Arial"/>
          <w:color w:val="000000"/>
          <w:sz w:val="24"/>
          <w:szCs w:val="24"/>
          <w:lang w:eastAsia="ru-RU"/>
        </w:rPr>
        <w:t>прекурсоров</w:t>
      </w:r>
      <w:proofErr w:type="spellEnd"/>
      <w:r w:rsidRPr="00F22576">
        <w:rPr>
          <w:rFonts w:ascii="Arial" w:eastAsia="Times New Roman" w:hAnsi="Arial" w:cs="Arial"/>
          <w:color w:val="000000"/>
          <w:sz w:val="24"/>
          <w:szCs w:val="24"/>
          <w:lang w:eastAsia="ru-RU"/>
        </w:rPr>
        <w:t xml:space="preserve">, новых потенциально опасных психоактивных веществ, </w:t>
      </w:r>
      <w:proofErr w:type="spellStart"/>
      <w:r w:rsidRPr="00F22576">
        <w:rPr>
          <w:rFonts w:ascii="Arial" w:eastAsia="Times New Roman" w:hAnsi="Arial" w:cs="Arial"/>
          <w:color w:val="000000"/>
          <w:sz w:val="24"/>
          <w:szCs w:val="24"/>
          <w:lang w:eastAsia="ru-RU"/>
        </w:rPr>
        <w:t>наркосодержащих</w:t>
      </w:r>
      <w:proofErr w:type="spellEnd"/>
      <w:r w:rsidRPr="00F22576">
        <w:rPr>
          <w:rFonts w:ascii="Arial" w:eastAsia="Times New Roman" w:hAnsi="Arial" w:cs="Arial"/>
          <w:color w:val="000000"/>
          <w:sz w:val="24"/>
          <w:szCs w:val="24"/>
          <w:lang w:eastAsia="ru-RU"/>
        </w:rPr>
        <w:t xml:space="preserve"> растений, в том числе пропаганда использования в медицинских целях наркотических средств, психотропных веществ, новых потенциально опасных психоактивных веществ, </w:t>
      </w:r>
      <w:proofErr w:type="spellStart"/>
      <w:r w:rsidRPr="00F22576">
        <w:rPr>
          <w:rFonts w:ascii="Arial" w:eastAsia="Times New Roman" w:hAnsi="Arial" w:cs="Arial"/>
          <w:color w:val="000000"/>
          <w:sz w:val="24"/>
          <w:szCs w:val="24"/>
          <w:lang w:eastAsia="ru-RU"/>
        </w:rPr>
        <w:t>наркосодержащих</w:t>
      </w:r>
      <w:proofErr w:type="spellEnd"/>
      <w:r w:rsidRPr="00F22576">
        <w:rPr>
          <w:rFonts w:ascii="Arial" w:eastAsia="Times New Roman" w:hAnsi="Arial" w:cs="Arial"/>
          <w:color w:val="000000"/>
          <w:sz w:val="24"/>
          <w:szCs w:val="24"/>
          <w:lang w:eastAsia="ru-RU"/>
        </w:rPr>
        <w:t xml:space="preserve"> растений, подавляющих волю человека либо отрицательно влияющих на его психическое или физическое здоровье.";</w:t>
      </w:r>
      <w:proofErr w:type="gramEnd"/>
    </w:p>
    <w:p w:rsidR="00F22576" w:rsidRPr="00F22576" w:rsidRDefault="00F22576" w:rsidP="00F22576">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36" w:name="dst100045"/>
      <w:bookmarkEnd w:id="36"/>
      <w:r w:rsidRPr="00F22576">
        <w:rPr>
          <w:rFonts w:ascii="Arial" w:eastAsia="Times New Roman" w:hAnsi="Arial" w:cs="Arial"/>
          <w:color w:val="000000"/>
          <w:sz w:val="24"/>
          <w:szCs w:val="24"/>
          <w:lang w:eastAsia="ru-RU"/>
        </w:rPr>
        <w:t xml:space="preserve">6) в пункте 4 статьи 53 слова "психотропных веществ и их </w:t>
      </w:r>
      <w:proofErr w:type="spellStart"/>
      <w:r w:rsidRPr="00F22576">
        <w:rPr>
          <w:rFonts w:ascii="Arial" w:eastAsia="Times New Roman" w:hAnsi="Arial" w:cs="Arial"/>
          <w:color w:val="000000"/>
          <w:sz w:val="24"/>
          <w:szCs w:val="24"/>
          <w:lang w:eastAsia="ru-RU"/>
        </w:rPr>
        <w:t>прекурсоров</w:t>
      </w:r>
      <w:proofErr w:type="spellEnd"/>
      <w:r w:rsidRPr="00F22576">
        <w:rPr>
          <w:rFonts w:ascii="Arial" w:eastAsia="Times New Roman" w:hAnsi="Arial" w:cs="Arial"/>
          <w:color w:val="000000"/>
          <w:sz w:val="24"/>
          <w:szCs w:val="24"/>
          <w:lang w:eastAsia="ru-RU"/>
        </w:rPr>
        <w:t xml:space="preserve">, и привлечению к ответственности" заменить словами "психотропных веществ, их </w:t>
      </w:r>
      <w:proofErr w:type="spellStart"/>
      <w:r w:rsidRPr="00F22576">
        <w:rPr>
          <w:rFonts w:ascii="Arial" w:eastAsia="Times New Roman" w:hAnsi="Arial" w:cs="Arial"/>
          <w:color w:val="000000"/>
          <w:sz w:val="24"/>
          <w:szCs w:val="24"/>
          <w:lang w:eastAsia="ru-RU"/>
        </w:rPr>
        <w:t>прекурсоров</w:t>
      </w:r>
      <w:proofErr w:type="spellEnd"/>
      <w:r w:rsidRPr="00F22576">
        <w:rPr>
          <w:rFonts w:ascii="Arial" w:eastAsia="Times New Roman" w:hAnsi="Arial" w:cs="Arial"/>
          <w:color w:val="000000"/>
          <w:sz w:val="24"/>
          <w:szCs w:val="24"/>
          <w:lang w:eastAsia="ru-RU"/>
        </w:rPr>
        <w:t xml:space="preserve"> и новых потенциально опасных психоактивных веществ, а также по привлечению к ответственности".</w:t>
      </w:r>
    </w:p>
    <w:p w:rsidR="00F22576" w:rsidRPr="00F22576" w:rsidRDefault="00F22576" w:rsidP="00F22576">
      <w:pPr>
        <w:shd w:val="clear" w:color="auto" w:fill="FFFFFF"/>
        <w:spacing w:after="0" w:line="290" w:lineRule="atLeast"/>
        <w:ind w:firstLine="547"/>
        <w:jc w:val="both"/>
        <w:rPr>
          <w:rFonts w:ascii="Arial" w:eastAsia="Times New Roman" w:hAnsi="Arial" w:cs="Arial"/>
          <w:color w:val="000000"/>
          <w:sz w:val="24"/>
          <w:szCs w:val="24"/>
          <w:lang w:eastAsia="ru-RU"/>
        </w:rPr>
      </w:pPr>
      <w:proofErr w:type="gramStart"/>
      <w:r w:rsidRPr="00F22576">
        <w:rPr>
          <w:rFonts w:ascii="Arial" w:eastAsia="Times New Roman" w:hAnsi="Arial" w:cs="Arial"/>
          <w:color w:val="000000"/>
          <w:sz w:val="24"/>
          <w:szCs w:val="24"/>
          <w:lang w:eastAsia="ru-RU"/>
        </w:rPr>
        <w:t>Внести в Уголовно-процессуальный кодекс Российской Федерации (Собрание законодательства Российской Федерации, 2001, N 52, ст. 4921; 2002, N 22, ст. 2027; N 30, ст. 3020, 3029; N 44, ст. 4298; 2003, N 27, ст. 2700, 2706; N 50, ст. 4847; 2004, N 27, ст. 2711; 2005, N 1, ст. 13; N 23, ст. 2200;</w:t>
      </w:r>
      <w:proofErr w:type="gramEnd"/>
      <w:r w:rsidRPr="00F22576">
        <w:rPr>
          <w:rFonts w:ascii="Arial" w:eastAsia="Times New Roman" w:hAnsi="Arial" w:cs="Arial"/>
          <w:color w:val="000000"/>
          <w:sz w:val="24"/>
          <w:szCs w:val="24"/>
          <w:lang w:eastAsia="ru-RU"/>
        </w:rPr>
        <w:t xml:space="preserve"> 2006, N 28, ст. 2975, 2976; N 31, ст. 3452; 2007, N 1, ст. 46; N 24, ст. 2830, 2833; N 49, ст. 6033; N 50, ст. 6248; 2009, N 1, ст. 29; N 11, ст. 1267; N 44, ст. 5170; N 52, ст. 6422; 2010, N 1, ст. 4; </w:t>
      </w:r>
      <w:proofErr w:type="gramStart"/>
      <w:r w:rsidRPr="00F22576">
        <w:rPr>
          <w:rFonts w:ascii="Arial" w:eastAsia="Times New Roman" w:hAnsi="Arial" w:cs="Arial"/>
          <w:color w:val="000000"/>
          <w:sz w:val="24"/>
          <w:szCs w:val="24"/>
          <w:lang w:eastAsia="ru-RU"/>
        </w:rPr>
        <w:t>N 15, ст. 1756; N 19, ст. 2284; N 21, ст. 2525; N 27, ст. 3431; N 30, ст. 3986; N 31, ст. 4164, 4193; N 49, ст. 6412; 2011, N 1, ст. 16, 45; N 15, ст. 2039; N 23, ст. 3259; N 30, ст. 4598, 4601, 4605; N 45, ст. 6322, 6334;</w:t>
      </w:r>
      <w:proofErr w:type="gramEnd"/>
      <w:r w:rsidRPr="00F22576">
        <w:rPr>
          <w:rFonts w:ascii="Arial" w:eastAsia="Times New Roman" w:hAnsi="Arial" w:cs="Arial"/>
          <w:color w:val="000000"/>
          <w:sz w:val="24"/>
          <w:szCs w:val="24"/>
          <w:lang w:eastAsia="ru-RU"/>
        </w:rPr>
        <w:t xml:space="preserve"> </w:t>
      </w:r>
      <w:proofErr w:type="gramStart"/>
      <w:r w:rsidRPr="00F22576">
        <w:rPr>
          <w:rFonts w:ascii="Arial" w:eastAsia="Times New Roman" w:hAnsi="Arial" w:cs="Arial"/>
          <w:color w:val="000000"/>
          <w:sz w:val="24"/>
          <w:szCs w:val="24"/>
          <w:lang w:eastAsia="ru-RU"/>
        </w:rPr>
        <w:t>N 48, ст. 6730; N 50, ст. 7361, 7362; 2012, N 10, ст. 1162, 1166; N 24, ст. 3071; N 30, ст. 4172; N 31, ст. 4330, 4331; N 47, ст. 6401; N 49, ст. 6752; N 53, ст. 7637; 2013, N 9, ст. 875; N 26, ст. 3207; N 27, ст. 3442, 3478;</w:t>
      </w:r>
      <w:proofErr w:type="gramEnd"/>
      <w:r w:rsidRPr="00F22576">
        <w:rPr>
          <w:rFonts w:ascii="Arial" w:eastAsia="Times New Roman" w:hAnsi="Arial" w:cs="Arial"/>
          <w:color w:val="000000"/>
          <w:sz w:val="24"/>
          <w:szCs w:val="24"/>
          <w:lang w:eastAsia="ru-RU"/>
        </w:rPr>
        <w:t xml:space="preserve"> </w:t>
      </w:r>
      <w:proofErr w:type="gramStart"/>
      <w:r w:rsidRPr="00F22576">
        <w:rPr>
          <w:rFonts w:ascii="Arial" w:eastAsia="Times New Roman" w:hAnsi="Arial" w:cs="Arial"/>
          <w:color w:val="000000"/>
          <w:sz w:val="24"/>
          <w:szCs w:val="24"/>
          <w:lang w:eastAsia="ru-RU"/>
        </w:rPr>
        <w:t>N 30, ст. 4031, 4050, 4078; N 44, ст. 5641; N 51, ст. 6685, 6696; N 52, ст. 6945; 2014, N 6, ст. 556; N 19, ст. 2303, 2310, 2333, 2335; N 23, ст. 2927; N 26, ст. 3385; N 30, ст. 4219, 4259, 4278; N 48, ст. 6651; Российская газета, 2015, 12 января) следующие изменения:</w:t>
      </w:r>
      <w:proofErr w:type="gramEnd"/>
    </w:p>
    <w:p w:rsidR="00F22576" w:rsidRPr="00F22576" w:rsidRDefault="00F22576" w:rsidP="00F22576">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37" w:name="dst100048"/>
      <w:bookmarkEnd w:id="37"/>
      <w:r w:rsidRPr="00F22576">
        <w:rPr>
          <w:rFonts w:ascii="Arial" w:eastAsia="Times New Roman" w:hAnsi="Arial" w:cs="Arial"/>
          <w:color w:val="000000"/>
          <w:sz w:val="24"/>
          <w:szCs w:val="24"/>
          <w:lang w:eastAsia="ru-RU"/>
        </w:rPr>
        <w:t>1) часть первую статьи 31 после слов "234 частями первой и четвертой</w:t>
      </w:r>
      <w:proofErr w:type="gramStart"/>
      <w:r w:rsidRPr="00F22576">
        <w:rPr>
          <w:rFonts w:ascii="Arial" w:eastAsia="Times New Roman" w:hAnsi="Arial" w:cs="Arial"/>
          <w:color w:val="000000"/>
          <w:sz w:val="24"/>
          <w:szCs w:val="24"/>
          <w:lang w:eastAsia="ru-RU"/>
        </w:rPr>
        <w:t>,"</w:t>
      </w:r>
      <w:proofErr w:type="gramEnd"/>
      <w:r w:rsidRPr="00F22576">
        <w:rPr>
          <w:rFonts w:ascii="Arial" w:eastAsia="Times New Roman" w:hAnsi="Arial" w:cs="Arial"/>
          <w:color w:val="000000"/>
          <w:sz w:val="24"/>
          <w:szCs w:val="24"/>
          <w:lang w:eastAsia="ru-RU"/>
        </w:rPr>
        <w:t xml:space="preserve"> дополнить словами "234.1 частью первой,";</w:t>
      </w:r>
    </w:p>
    <w:p w:rsidR="00F22576" w:rsidRPr="00F22576" w:rsidRDefault="00F22576" w:rsidP="00F22576">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38" w:name="dst100049"/>
      <w:bookmarkEnd w:id="38"/>
      <w:r w:rsidRPr="00F22576">
        <w:rPr>
          <w:rFonts w:ascii="Arial" w:eastAsia="Times New Roman" w:hAnsi="Arial" w:cs="Arial"/>
          <w:color w:val="000000"/>
          <w:sz w:val="24"/>
          <w:szCs w:val="24"/>
          <w:lang w:eastAsia="ru-RU"/>
        </w:rPr>
        <w:t>2) пункт 1 части третьей статьи 150 после слов "234 частями первой и четвертой</w:t>
      </w:r>
      <w:proofErr w:type="gramStart"/>
      <w:r w:rsidRPr="00F22576">
        <w:rPr>
          <w:rFonts w:ascii="Arial" w:eastAsia="Times New Roman" w:hAnsi="Arial" w:cs="Arial"/>
          <w:color w:val="000000"/>
          <w:sz w:val="24"/>
          <w:szCs w:val="24"/>
          <w:lang w:eastAsia="ru-RU"/>
        </w:rPr>
        <w:t>,"</w:t>
      </w:r>
      <w:proofErr w:type="gramEnd"/>
      <w:r w:rsidRPr="00F22576">
        <w:rPr>
          <w:rFonts w:ascii="Arial" w:eastAsia="Times New Roman" w:hAnsi="Arial" w:cs="Arial"/>
          <w:color w:val="000000"/>
          <w:sz w:val="24"/>
          <w:szCs w:val="24"/>
          <w:lang w:eastAsia="ru-RU"/>
        </w:rPr>
        <w:t xml:space="preserve"> дополнить словами "234.1 частью первой,";</w:t>
      </w:r>
    </w:p>
    <w:p w:rsidR="00F22576" w:rsidRPr="00F22576" w:rsidRDefault="00F22576" w:rsidP="00F22576">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39" w:name="dst100050"/>
      <w:bookmarkEnd w:id="39"/>
      <w:r w:rsidRPr="00F22576">
        <w:rPr>
          <w:rFonts w:ascii="Arial" w:eastAsia="Times New Roman" w:hAnsi="Arial" w:cs="Arial"/>
          <w:color w:val="000000"/>
          <w:sz w:val="24"/>
          <w:szCs w:val="24"/>
          <w:lang w:eastAsia="ru-RU"/>
        </w:rPr>
        <w:t>3) в статье 151:</w:t>
      </w:r>
    </w:p>
    <w:p w:rsidR="00F22576" w:rsidRPr="00F22576" w:rsidRDefault="00F22576" w:rsidP="00F22576">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40" w:name="dst100051"/>
      <w:bookmarkEnd w:id="40"/>
      <w:r w:rsidRPr="00F22576">
        <w:rPr>
          <w:rFonts w:ascii="Arial" w:eastAsia="Times New Roman" w:hAnsi="Arial" w:cs="Arial"/>
          <w:color w:val="000000"/>
          <w:sz w:val="24"/>
          <w:szCs w:val="24"/>
          <w:lang w:eastAsia="ru-RU"/>
        </w:rPr>
        <w:t>а) пункт 5 части второй после слов "234 частями второй и третьей" дополнить словами "и 234.1 частями второй и третьей";</w:t>
      </w:r>
    </w:p>
    <w:p w:rsidR="00F22576" w:rsidRPr="00F22576" w:rsidRDefault="00F22576" w:rsidP="00F22576">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41" w:name="dst100052"/>
      <w:bookmarkEnd w:id="41"/>
      <w:r w:rsidRPr="00F22576">
        <w:rPr>
          <w:rFonts w:ascii="Arial" w:eastAsia="Times New Roman" w:hAnsi="Arial" w:cs="Arial"/>
          <w:color w:val="000000"/>
          <w:sz w:val="24"/>
          <w:szCs w:val="24"/>
          <w:lang w:eastAsia="ru-RU"/>
        </w:rPr>
        <w:t>б) пункт 8 части третьей после слов "234 частями первой и четвертой" дополнить словами ", 234.1 частью первой";</w:t>
      </w:r>
    </w:p>
    <w:p w:rsidR="00F22576" w:rsidRPr="00F22576" w:rsidRDefault="00F22576" w:rsidP="00F22576">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42" w:name="dst100053"/>
      <w:bookmarkEnd w:id="42"/>
      <w:r w:rsidRPr="00F22576">
        <w:rPr>
          <w:rFonts w:ascii="Arial" w:eastAsia="Times New Roman" w:hAnsi="Arial" w:cs="Arial"/>
          <w:color w:val="000000"/>
          <w:sz w:val="24"/>
          <w:szCs w:val="24"/>
          <w:lang w:eastAsia="ru-RU"/>
        </w:rPr>
        <w:t>в) часть пятую после цифр "229.1," дополнить словами "234.1 частями второй и третьей</w:t>
      </w:r>
      <w:proofErr w:type="gramStart"/>
      <w:r w:rsidRPr="00F22576">
        <w:rPr>
          <w:rFonts w:ascii="Arial" w:eastAsia="Times New Roman" w:hAnsi="Arial" w:cs="Arial"/>
          <w:color w:val="000000"/>
          <w:sz w:val="24"/>
          <w:szCs w:val="24"/>
          <w:lang w:eastAsia="ru-RU"/>
        </w:rPr>
        <w:t>,"</w:t>
      </w:r>
      <w:proofErr w:type="gramEnd"/>
      <w:r w:rsidRPr="00F22576">
        <w:rPr>
          <w:rFonts w:ascii="Arial" w:eastAsia="Times New Roman" w:hAnsi="Arial" w:cs="Arial"/>
          <w:color w:val="000000"/>
          <w:sz w:val="24"/>
          <w:szCs w:val="24"/>
          <w:lang w:eastAsia="ru-RU"/>
        </w:rPr>
        <w:t>.</w:t>
      </w:r>
    </w:p>
    <w:p w:rsidR="00F22576" w:rsidRPr="00F22576" w:rsidRDefault="00F22576" w:rsidP="00F22576">
      <w:pPr>
        <w:shd w:val="clear" w:color="auto" w:fill="FFFFFF"/>
        <w:spacing w:after="144" w:line="290" w:lineRule="atLeast"/>
        <w:ind w:firstLine="547"/>
        <w:jc w:val="both"/>
        <w:outlineLvl w:val="0"/>
        <w:rPr>
          <w:rFonts w:ascii="Arial" w:eastAsia="Times New Roman" w:hAnsi="Arial" w:cs="Arial"/>
          <w:b/>
          <w:bCs/>
          <w:color w:val="000000"/>
          <w:kern w:val="36"/>
          <w:sz w:val="24"/>
          <w:szCs w:val="24"/>
          <w:lang w:eastAsia="ru-RU"/>
        </w:rPr>
      </w:pPr>
      <w:r w:rsidRPr="00F22576">
        <w:rPr>
          <w:rFonts w:ascii="Arial" w:eastAsia="Times New Roman" w:hAnsi="Arial" w:cs="Arial"/>
          <w:b/>
          <w:bCs/>
          <w:color w:val="000000"/>
          <w:kern w:val="36"/>
          <w:sz w:val="24"/>
          <w:szCs w:val="24"/>
          <w:lang w:eastAsia="ru-RU"/>
        </w:rPr>
        <w:t>Статья 4</w:t>
      </w:r>
    </w:p>
    <w:p w:rsidR="00F22576" w:rsidRPr="00F22576" w:rsidRDefault="00F22576" w:rsidP="00F22576">
      <w:pPr>
        <w:shd w:val="clear" w:color="auto" w:fill="FFFFFF"/>
        <w:spacing w:after="144" w:line="290" w:lineRule="atLeast"/>
        <w:jc w:val="both"/>
        <w:outlineLvl w:val="0"/>
        <w:rPr>
          <w:rFonts w:ascii="Arial" w:eastAsia="Times New Roman" w:hAnsi="Arial" w:cs="Arial"/>
          <w:b/>
          <w:bCs/>
          <w:color w:val="000000"/>
          <w:kern w:val="36"/>
          <w:sz w:val="24"/>
          <w:szCs w:val="24"/>
          <w:lang w:eastAsia="ru-RU"/>
        </w:rPr>
      </w:pPr>
      <w:r w:rsidRPr="00F22576">
        <w:rPr>
          <w:rFonts w:ascii="Arial" w:eastAsia="Times New Roman" w:hAnsi="Arial" w:cs="Arial"/>
          <w:b/>
          <w:bCs/>
          <w:color w:val="000000"/>
          <w:kern w:val="36"/>
          <w:sz w:val="24"/>
          <w:szCs w:val="24"/>
          <w:lang w:eastAsia="ru-RU"/>
        </w:rPr>
        <w:t> </w:t>
      </w:r>
    </w:p>
    <w:p w:rsidR="00F22576" w:rsidRPr="00F22576" w:rsidRDefault="00F22576" w:rsidP="00F22576">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43" w:name="dst100055"/>
      <w:bookmarkEnd w:id="43"/>
      <w:proofErr w:type="gramStart"/>
      <w:r w:rsidRPr="00F22576">
        <w:rPr>
          <w:rFonts w:ascii="Arial" w:eastAsia="Times New Roman" w:hAnsi="Arial" w:cs="Arial"/>
          <w:color w:val="000000"/>
          <w:sz w:val="24"/>
          <w:szCs w:val="24"/>
          <w:lang w:eastAsia="ru-RU"/>
        </w:rPr>
        <w:t>Внести в Кодекс Российской Федерации об административных правонарушениях (Собрание законодательства Российской Федерации, 2002, N 1, ст. 1; 2005, N 19, ст. 1752; N 50, ст. 5247; 2007, N 26, ст. 3089; N 31, ст. 4007; 2009, N 52, ст. 6412; 2010, N 21, ст. 2525; N 30, ст. 4006; 2011, N 1, ст. 29;</w:t>
      </w:r>
      <w:proofErr w:type="gramEnd"/>
      <w:r w:rsidRPr="00F22576">
        <w:rPr>
          <w:rFonts w:ascii="Arial" w:eastAsia="Times New Roman" w:hAnsi="Arial" w:cs="Arial"/>
          <w:color w:val="000000"/>
          <w:sz w:val="24"/>
          <w:szCs w:val="24"/>
          <w:lang w:eastAsia="ru-RU"/>
        </w:rPr>
        <w:t xml:space="preserve"> </w:t>
      </w:r>
      <w:proofErr w:type="gramStart"/>
      <w:r w:rsidRPr="00F22576">
        <w:rPr>
          <w:rFonts w:ascii="Arial" w:eastAsia="Times New Roman" w:hAnsi="Arial" w:cs="Arial"/>
          <w:color w:val="000000"/>
          <w:sz w:val="24"/>
          <w:szCs w:val="24"/>
          <w:lang w:eastAsia="ru-RU"/>
        </w:rPr>
        <w:t xml:space="preserve">N 30, ст. 4601; </w:t>
      </w:r>
      <w:r w:rsidRPr="00F22576">
        <w:rPr>
          <w:rFonts w:ascii="Arial" w:eastAsia="Times New Roman" w:hAnsi="Arial" w:cs="Arial"/>
          <w:color w:val="000000"/>
          <w:sz w:val="24"/>
          <w:szCs w:val="24"/>
          <w:lang w:eastAsia="ru-RU"/>
        </w:rPr>
        <w:lastRenderedPageBreak/>
        <w:t>N 50, ст. 7355; 2012, N 10, ст. 1166; N 29, ст. 3996; 2013, N 30, ст. 4029; N 48, ст. 6161, 6165; N 51, ст. 6685; 2014, N 42, ст. 5615; Российская газета, 2015, 12 января) следующие изменения:</w:t>
      </w:r>
      <w:proofErr w:type="gramEnd"/>
    </w:p>
    <w:p w:rsidR="00F22576" w:rsidRPr="00F22576" w:rsidRDefault="00F22576" w:rsidP="00F22576">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44" w:name="dst100056"/>
      <w:bookmarkEnd w:id="44"/>
      <w:r w:rsidRPr="00F22576">
        <w:rPr>
          <w:rFonts w:ascii="Arial" w:eastAsia="Times New Roman" w:hAnsi="Arial" w:cs="Arial"/>
          <w:color w:val="000000"/>
          <w:sz w:val="24"/>
          <w:szCs w:val="24"/>
          <w:lang w:eastAsia="ru-RU"/>
        </w:rPr>
        <w:t>1) часть 2.1 статьи 4.1 изложить в следующей редакции:</w:t>
      </w:r>
    </w:p>
    <w:p w:rsidR="00F22576" w:rsidRPr="00F22576" w:rsidRDefault="00F22576" w:rsidP="00F22576">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45" w:name="dst100057"/>
      <w:bookmarkEnd w:id="45"/>
      <w:r w:rsidRPr="00F22576">
        <w:rPr>
          <w:rFonts w:ascii="Arial" w:eastAsia="Times New Roman" w:hAnsi="Arial" w:cs="Arial"/>
          <w:color w:val="000000"/>
          <w:sz w:val="24"/>
          <w:szCs w:val="24"/>
          <w:lang w:eastAsia="ru-RU"/>
        </w:rPr>
        <w:t xml:space="preserve">"2.1. </w:t>
      </w:r>
      <w:proofErr w:type="gramStart"/>
      <w:r w:rsidRPr="00F22576">
        <w:rPr>
          <w:rFonts w:ascii="Arial" w:eastAsia="Times New Roman" w:hAnsi="Arial" w:cs="Arial"/>
          <w:color w:val="000000"/>
          <w:sz w:val="24"/>
          <w:szCs w:val="24"/>
          <w:lang w:eastAsia="ru-RU"/>
        </w:rPr>
        <w:t xml:space="preserve">При назначении административного наказания за совершение административных правонарушений в области законодательства о наркотических средствах, психотропных веществах и об их </w:t>
      </w:r>
      <w:proofErr w:type="spellStart"/>
      <w:r w:rsidRPr="00F22576">
        <w:rPr>
          <w:rFonts w:ascii="Arial" w:eastAsia="Times New Roman" w:hAnsi="Arial" w:cs="Arial"/>
          <w:color w:val="000000"/>
          <w:sz w:val="24"/>
          <w:szCs w:val="24"/>
          <w:lang w:eastAsia="ru-RU"/>
        </w:rPr>
        <w:t>прекурсорах</w:t>
      </w:r>
      <w:proofErr w:type="spellEnd"/>
      <w:r w:rsidRPr="00F22576">
        <w:rPr>
          <w:rFonts w:ascii="Arial" w:eastAsia="Times New Roman" w:hAnsi="Arial" w:cs="Arial"/>
          <w:color w:val="000000"/>
          <w:sz w:val="24"/>
          <w:szCs w:val="24"/>
          <w:lang w:eastAsia="ru-RU"/>
        </w:rPr>
        <w:t xml:space="preserve"> лицу,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w:t>
      </w:r>
      <w:proofErr w:type="spellStart"/>
      <w:r w:rsidRPr="00F22576">
        <w:rPr>
          <w:rFonts w:ascii="Arial" w:eastAsia="Times New Roman" w:hAnsi="Arial" w:cs="Arial"/>
          <w:color w:val="000000"/>
          <w:sz w:val="24"/>
          <w:szCs w:val="24"/>
          <w:lang w:eastAsia="ru-RU"/>
        </w:rPr>
        <w:t>психоактивные</w:t>
      </w:r>
      <w:proofErr w:type="spellEnd"/>
      <w:r w:rsidRPr="00F22576">
        <w:rPr>
          <w:rFonts w:ascii="Arial" w:eastAsia="Times New Roman" w:hAnsi="Arial" w:cs="Arial"/>
          <w:color w:val="000000"/>
          <w:sz w:val="24"/>
          <w:szCs w:val="24"/>
          <w:lang w:eastAsia="ru-RU"/>
        </w:rPr>
        <w:t xml:space="preserve"> вещества, суд может возложить на такое лицо обязанность пройти диагностику, профилактические мероприятия, лечение от наркомании и (или) медицинскую и (или) социальную</w:t>
      </w:r>
      <w:proofErr w:type="gramEnd"/>
      <w:r w:rsidRPr="00F22576">
        <w:rPr>
          <w:rFonts w:ascii="Arial" w:eastAsia="Times New Roman" w:hAnsi="Arial" w:cs="Arial"/>
          <w:color w:val="000000"/>
          <w:sz w:val="24"/>
          <w:szCs w:val="24"/>
          <w:lang w:eastAsia="ru-RU"/>
        </w:rPr>
        <w:t xml:space="preserve">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Контроль за исполнением такой обязанности осуществляется уполномоченными федеральными органами исполнительной власти в порядке, установленном Правительством Российской Федерации</w:t>
      </w:r>
      <w:proofErr w:type="gramStart"/>
      <w:r w:rsidRPr="00F22576">
        <w:rPr>
          <w:rFonts w:ascii="Arial" w:eastAsia="Times New Roman" w:hAnsi="Arial" w:cs="Arial"/>
          <w:color w:val="000000"/>
          <w:sz w:val="24"/>
          <w:szCs w:val="24"/>
          <w:lang w:eastAsia="ru-RU"/>
        </w:rPr>
        <w:t>.";</w:t>
      </w:r>
    </w:p>
    <w:p w:rsidR="00F22576" w:rsidRPr="00F22576" w:rsidRDefault="00F22576" w:rsidP="00F22576">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46" w:name="dst100058"/>
      <w:bookmarkEnd w:id="46"/>
      <w:proofErr w:type="gramEnd"/>
      <w:r w:rsidRPr="00F22576">
        <w:rPr>
          <w:rFonts w:ascii="Arial" w:eastAsia="Times New Roman" w:hAnsi="Arial" w:cs="Arial"/>
          <w:color w:val="000000"/>
          <w:sz w:val="24"/>
          <w:szCs w:val="24"/>
          <w:lang w:eastAsia="ru-RU"/>
        </w:rPr>
        <w:t>2) в статье 6.9:</w:t>
      </w:r>
    </w:p>
    <w:p w:rsidR="00F22576" w:rsidRPr="00F22576" w:rsidRDefault="00F22576" w:rsidP="00F22576">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47" w:name="dst100059"/>
      <w:bookmarkEnd w:id="47"/>
      <w:r w:rsidRPr="00F22576">
        <w:rPr>
          <w:rFonts w:ascii="Arial" w:eastAsia="Times New Roman" w:hAnsi="Arial" w:cs="Arial"/>
          <w:color w:val="000000"/>
          <w:sz w:val="24"/>
          <w:szCs w:val="24"/>
          <w:lang w:eastAsia="ru-RU"/>
        </w:rPr>
        <w:t>а) наименование изложить в следующей редакции:</w:t>
      </w:r>
    </w:p>
    <w:p w:rsidR="00F22576" w:rsidRPr="00F22576" w:rsidRDefault="00F22576" w:rsidP="00F22576">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48" w:name="dst100060"/>
      <w:bookmarkEnd w:id="48"/>
      <w:r w:rsidRPr="00F22576">
        <w:rPr>
          <w:rFonts w:ascii="Arial" w:eastAsia="Times New Roman" w:hAnsi="Arial" w:cs="Arial"/>
          <w:color w:val="000000"/>
          <w:sz w:val="24"/>
          <w:szCs w:val="24"/>
          <w:lang w:eastAsia="ru-RU"/>
        </w:rPr>
        <w:t>"Статья 6.9. Потребление наркотических средств или психотропных веществ без назначения врача либо новых потенциально опасных психоактивных веществ";</w:t>
      </w:r>
    </w:p>
    <w:p w:rsidR="00F22576" w:rsidRPr="00F22576" w:rsidRDefault="00F22576" w:rsidP="00F22576">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49" w:name="dst100061"/>
      <w:bookmarkEnd w:id="49"/>
      <w:r w:rsidRPr="00F22576">
        <w:rPr>
          <w:rFonts w:ascii="Arial" w:eastAsia="Times New Roman" w:hAnsi="Arial" w:cs="Arial"/>
          <w:color w:val="000000"/>
          <w:sz w:val="24"/>
          <w:szCs w:val="24"/>
          <w:lang w:eastAsia="ru-RU"/>
        </w:rPr>
        <w:t>б) абзац первый части 1 после слов "без назначения врача" дополнить словами "либо новых потенциально опасных психоактивных веществ";</w:t>
      </w:r>
    </w:p>
    <w:p w:rsidR="00F22576" w:rsidRPr="00F22576" w:rsidRDefault="00F22576" w:rsidP="00F22576">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50" w:name="dst100062"/>
      <w:bookmarkEnd w:id="50"/>
      <w:r w:rsidRPr="00F22576">
        <w:rPr>
          <w:rFonts w:ascii="Arial" w:eastAsia="Times New Roman" w:hAnsi="Arial" w:cs="Arial"/>
          <w:color w:val="000000"/>
          <w:sz w:val="24"/>
          <w:szCs w:val="24"/>
          <w:lang w:eastAsia="ru-RU"/>
        </w:rPr>
        <w:t>3) в статье 6.9.1:</w:t>
      </w:r>
    </w:p>
    <w:p w:rsidR="00F22576" w:rsidRPr="00F22576" w:rsidRDefault="00F22576" w:rsidP="00F22576">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51" w:name="dst100063"/>
      <w:bookmarkEnd w:id="51"/>
      <w:r w:rsidRPr="00F22576">
        <w:rPr>
          <w:rFonts w:ascii="Arial" w:eastAsia="Times New Roman" w:hAnsi="Arial" w:cs="Arial"/>
          <w:color w:val="000000"/>
          <w:sz w:val="24"/>
          <w:szCs w:val="24"/>
          <w:lang w:eastAsia="ru-RU"/>
        </w:rPr>
        <w:t>а) наименование дополнить словами "либо новых потенциально опасных психоактивных веществ";</w:t>
      </w:r>
    </w:p>
    <w:p w:rsidR="00F22576" w:rsidRPr="00F22576" w:rsidRDefault="00F22576" w:rsidP="00F22576">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52" w:name="dst100064"/>
      <w:bookmarkEnd w:id="52"/>
      <w:r w:rsidRPr="00F22576">
        <w:rPr>
          <w:rFonts w:ascii="Arial" w:eastAsia="Times New Roman" w:hAnsi="Arial" w:cs="Arial"/>
          <w:color w:val="000000"/>
          <w:sz w:val="24"/>
          <w:szCs w:val="24"/>
          <w:lang w:eastAsia="ru-RU"/>
        </w:rPr>
        <w:t>б) абзац первый после слов "без назначения врача" дополнить словами "либо новых потенциально опасных психоактивных веществ";</w:t>
      </w:r>
    </w:p>
    <w:p w:rsidR="00F22576" w:rsidRPr="00F22576" w:rsidRDefault="00F22576" w:rsidP="00F22576">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53" w:name="dst100065"/>
      <w:bookmarkEnd w:id="53"/>
      <w:r w:rsidRPr="00F22576">
        <w:rPr>
          <w:rFonts w:ascii="Arial" w:eastAsia="Times New Roman" w:hAnsi="Arial" w:cs="Arial"/>
          <w:color w:val="000000"/>
          <w:sz w:val="24"/>
          <w:szCs w:val="24"/>
          <w:lang w:eastAsia="ru-RU"/>
        </w:rPr>
        <w:t>в) примечание после слов "без назначения врача" дополнить словами "либо новых потенциально опасных психоактивных веществ";</w:t>
      </w:r>
    </w:p>
    <w:p w:rsidR="00F22576" w:rsidRPr="00F22576" w:rsidRDefault="00F22576" w:rsidP="00F22576">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54" w:name="dst100066"/>
      <w:bookmarkEnd w:id="54"/>
      <w:r w:rsidRPr="00F22576">
        <w:rPr>
          <w:rFonts w:ascii="Arial" w:eastAsia="Times New Roman" w:hAnsi="Arial" w:cs="Arial"/>
          <w:color w:val="000000"/>
          <w:sz w:val="24"/>
          <w:szCs w:val="24"/>
          <w:lang w:eastAsia="ru-RU"/>
        </w:rPr>
        <w:t>4) в статье 6.10:</w:t>
      </w:r>
    </w:p>
    <w:p w:rsidR="00F22576" w:rsidRPr="00F22576" w:rsidRDefault="00F22576" w:rsidP="00F22576">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55" w:name="dst100067"/>
      <w:bookmarkEnd w:id="55"/>
      <w:r w:rsidRPr="00F22576">
        <w:rPr>
          <w:rFonts w:ascii="Arial" w:eastAsia="Times New Roman" w:hAnsi="Arial" w:cs="Arial"/>
          <w:color w:val="000000"/>
          <w:sz w:val="24"/>
          <w:szCs w:val="24"/>
          <w:lang w:eastAsia="ru-RU"/>
        </w:rPr>
        <w:t>а) наименование изложить в следующей редакции:</w:t>
      </w:r>
    </w:p>
    <w:p w:rsidR="00F22576" w:rsidRPr="00F22576" w:rsidRDefault="00F22576" w:rsidP="00F22576">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56" w:name="dst100068"/>
      <w:bookmarkEnd w:id="56"/>
      <w:r w:rsidRPr="00F22576">
        <w:rPr>
          <w:rFonts w:ascii="Arial" w:eastAsia="Times New Roman" w:hAnsi="Arial" w:cs="Arial"/>
          <w:color w:val="000000"/>
          <w:sz w:val="24"/>
          <w:szCs w:val="24"/>
          <w:lang w:eastAsia="ru-RU"/>
        </w:rPr>
        <w:t>"Статья 6.10. Вовлечение несовершеннолетнего в употребление алкогольной и спиртосодержащей продукции, новых потенциально опасных психоактивных веществ или одурманивающих веществ";</w:t>
      </w:r>
    </w:p>
    <w:p w:rsidR="00F22576" w:rsidRPr="00F22576" w:rsidRDefault="00F22576" w:rsidP="00F22576">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57" w:name="dst100069"/>
      <w:bookmarkEnd w:id="57"/>
      <w:r w:rsidRPr="00F22576">
        <w:rPr>
          <w:rFonts w:ascii="Arial" w:eastAsia="Times New Roman" w:hAnsi="Arial" w:cs="Arial"/>
          <w:color w:val="000000"/>
          <w:sz w:val="24"/>
          <w:szCs w:val="24"/>
          <w:lang w:eastAsia="ru-RU"/>
        </w:rPr>
        <w:t>б) абзац первый части 1 после слов "спиртосодержащей продукции" дополнить словами ", новых потенциально опасных психоактивных веществ";</w:t>
      </w:r>
    </w:p>
    <w:p w:rsidR="00F22576" w:rsidRPr="00F22576" w:rsidRDefault="00F22576" w:rsidP="00F22576">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58" w:name="dst100070"/>
      <w:bookmarkEnd w:id="58"/>
      <w:r w:rsidRPr="00F22576">
        <w:rPr>
          <w:rFonts w:ascii="Arial" w:eastAsia="Times New Roman" w:hAnsi="Arial" w:cs="Arial"/>
          <w:color w:val="000000"/>
          <w:sz w:val="24"/>
          <w:szCs w:val="24"/>
          <w:lang w:eastAsia="ru-RU"/>
        </w:rPr>
        <w:t>5) в статье 6.13:</w:t>
      </w:r>
    </w:p>
    <w:p w:rsidR="00F22576" w:rsidRPr="00F22576" w:rsidRDefault="00F22576" w:rsidP="00F22576">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59" w:name="dst100071"/>
      <w:bookmarkEnd w:id="59"/>
      <w:r w:rsidRPr="00F22576">
        <w:rPr>
          <w:rFonts w:ascii="Arial" w:eastAsia="Times New Roman" w:hAnsi="Arial" w:cs="Arial"/>
          <w:color w:val="000000"/>
          <w:sz w:val="24"/>
          <w:szCs w:val="24"/>
          <w:lang w:eastAsia="ru-RU"/>
        </w:rPr>
        <w:t>а) наименование дополнить словами ", новых потенциально опасных психоактивных веществ";</w:t>
      </w:r>
    </w:p>
    <w:p w:rsidR="00F22576" w:rsidRPr="00F22576" w:rsidRDefault="00F22576" w:rsidP="00F22576">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60" w:name="dst100072"/>
      <w:bookmarkEnd w:id="60"/>
      <w:r w:rsidRPr="00F22576">
        <w:rPr>
          <w:rFonts w:ascii="Arial" w:eastAsia="Times New Roman" w:hAnsi="Arial" w:cs="Arial"/>
          <w:color w:val="000000"/>
          <w:sz w:val="24"/>
          <w:szCs w:val="24"/>
          <w:lang w:eastAsia="ru-RU"/>
        </w:rPr>
        <w:t>б) в абзаце первом части 1 слово "</w:t>
      </w:r>
      <w:proofErr w:type="spellStart"/>
      <w:r w:rsidRPr="00F22576">
        <w:rPr>
          <w:rFonts w:ascii="Arial" w:eastAsia="Times New Roman" w:hAnsi="Arial" w:cs="Arial"/>
          <w:color w:val="000000"/>
          <w:sz w:val="24"/>
          <w:szCs w:val="24"/>
          <w:lang w:eastAsia="ru-RU"/>
        </w:rPr>
        <w:t>прекурсоры</w:t>
      </w:r>
      <w:proofErr w:type="spellEnd"/>
      <w:r w:rsidRPr="00F22576">
        <w:rPr>
          <w:rFonts w:ascii="Arial" w:eastAsia="Times New Roman" w:hAnsi="Arial" w:cs="Arial"/>
          <w:color w:val="000000"/>
          <w:sz w:val="24"/>
          <w:szCs w:val="24"/>
          <w:lang w:eastAsia="ru-RU"/>
        </w:rPr>
        <w:t xml:space="preserve">, </w:t>
      </w:r>
      <w:proofErr w:type="gramStart"/>
      <w:r w:rsidRPr="00F22576">
        <w:rPr>
          <w:rFonts w:ascii="Arial" w:eastAsia="Times New Roman" w:hAnsi="Arial" w:cs="Arial"/>
          <w:color w:val="000000"/>
          <w:sz w:val="24"/>
          <w:szCs w:val="24"/>
          <w:lang w:eastAsia="ru-RU"/>
        </w:rPr>
        <w:t>-"</w:t>
      </w:r>
      <w:proofErr w:type="gramEnd"/>
      <w:r w:rsidRPr="00F22576">
        <w:rPr>
          <w:rFonts w:ascii="Arial" w:eastAsia="Times New Roman" w:hAnsi="Arial" w:cs="Arial"/>
          <w:color w:val="000000"/>
          <w:sz w:val="24"/>
          <w:szCs w:val="24"/>
          <w:lang w:eastAsia="ru-RU"/>
        </w:rPr>
        <w:t xml:space="preserve"> заменить словами "</w:t>
      </w:r>
      <w:proofErr w:type="spellStart"/>
      <w:r w:rsidRPr="00F22576">
        <w:rPr>
          <w:rFonts w:ascii="Arial" w:eastAsia="Times New Roman" w:hAnsi="Arial" w:cs="Arial"/>
          <w:color w:val="000000"/>
          <w:sz w:val="24"/>
          <w:szCs w:val="24"/>
          <w:lang w:eastAsia="ru-RU"/>
        </w:rPr>
        <w:t>прекурсоры</w:t>
      </w:r>
      <w:proofErr w:type="spellEnd"/>
      <w:r w:rsidRPr="00F22576">
        <w:rPr>
          <w:rFonts w:ascii="Arial" w:eastAsia="Times New Roman" w:hAnsi="Arial" w:cs="Arial"/>
          <w:color w:val="000000"/>
          <w:sz w:val="24"/>
          <w:szCs w:val="24"/>
          <w:lang w:eastAsia="ru-RU"/>
        </w:rPr>
        <w:t>, а также новых потенциально опасных психоактивных веществ -";</w:t>
      </w:r>
    </w:p>
    <w:p w:rsidR="00F22576" w:rsidRPr="00F22576" w:rsidRDefault="00F22576" w:rsidP="00F22576">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61" w:name="dst100073"/>
      <w:bookmarkEnd w:id="61"/>
      <w:r w:rsidRPr="00F22576">
        <w:rPr>
          <w:rFonts w:ascii="Arial" w:eastAsia="Times New Roman" w:hAnsi="Arial" w:cs="Arial"/>
          <w:color w:val="000000"/>
          <w:sz w:val="24"/>
          <w:szCs w:val="24"/>
          <w:lang w:eastAsia="ru-RU"/>
        </w:rPr>
        <w:t>6) в статье 20.20:</w:t>
      </w:r>
    </w:p>
    <w:p w:rsidR="00F22576" w:rsidRPr="00F22576" w:rsidRDefault="00F22576" w:rsidP="00F22576">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62" w:name="dst100074"/>
      <w:bookmarkEnd w:id="62"/>
      <w:r w:rsidRPr="00F22576">
        <w:rPr>
          <w:rFonts w:ascii="Arial" w:eastAsia="Times New Roman" w:hAnsi="Arial" w:cs="Arial"/>
          <w:color w:val="000000"/>
          <w:sz w:val="24"/>
          <w:szCs w:val="24"/>
          <w:lang w:eastAsia="ru-RU"/>
        </w:rPr>
        <w:t>а) наименование изложить в следующей редакции:</w:t>
      </w:r>
    </w:p>
    <w:p w:rsidR="00F22576" w:rsidRPr="00F22576" w:rsidRDefault="00F22576" w:rsidP="00F22576">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63" w:name="dst100075"/>
      <w:bookmarkEnd w:id="63"/>
      <w:r w:rsidRPr="00F22576">
        <w:rPr>
          <w:rFonts w:ascii="Arial" w:eastAsia="Times New Roman" w:hAnsi="Arial" w:cs="Arial"/>
          <w:color w:val="000000"/>
          <w:sz w:val="24"/>
          <w:szCs w:val="24"/>
          <w:lang w:eastAsia="ru-RU"/>
        </w:rPr>
        <w:t>"Статья 20.20. Потребление (распитие) алкогольной продукции в запрещенных местах либо потребление наркотических средств или психотропных веществ, новых потенциально опасных психоактивных веществ или одурманивающих веществ в общественных местах";</w:t>
      </w:r>
    </w:p>
    <w:p w:rsidR="00F22576" w:rsidRPr="00F22576" w:rsidRDefault="00F22576" w:rsidP="00F22576">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64" w:name="dst100076"/>
      <w:bookmarkEnd w:id="64"/>
      <w:r w:rsidRPr="00F22576">
        <w:rPr>
          <w:rFonts w:ascii="Arial" w:eastAsia="Times New Roman" w:hAnsi="Arial" w:cs="Arial"/>
          <w:color w:val="000000"/>
          <w:sz w:val="24"/>
          <w:szCs w:val="24"/>
          <w:lang w:eastAsia="ru-RU"/>
        </w:rPr>
        <w:lastRenderedPageBreak/>
        <w:t>б) в абзаце первом части 2 слова "либо потребление иных одурманивающих веществ" заменить словами ", новых потенциально опасных психоактивных веществ или одурманивающих веществ";</w:t>
      </w:r>
    </w:p>
    <w:p w:rsidR="00F22576" w:rsidRPr="00F22576" w:rsidRDefault="00F22576" w:rsidP="00F22576">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65" w:name="dst100077"/>
      <w:bookmarkEnd w:id="65"/>
      <w:r w:rsidRPr="00F22576">
        <w:rPr>
          <w:rFonts w:ascii="Arial" w:eastAsia="Times New Roman" w:hAnsi="Arial" w:cs="Arial"/>
          <w:color w:val="000000"/>
          <w:sz w:val="24"/>
          <w:szCs w:val="24"/>
          <w:lang w:eastAsia="ru-RU"/>
        </w:rPr>
        <w:t>7) в статье 20.22:</w:t>
      </w:r>
    </w:p>
    <w:p w:rsidR="00F22576" w:rsidRPr="00F22576" w:rsidRDefault="00F22576" w:rsidP="00F22576">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66" w:name="dst100078"/>
      <w:bookmarkEnd w:id="66"/>
      <w:r w:rsidRPr="00F22576">
        <w:rPr>
          <w:rFonts w:ascii="Arial" w:eastAsia="Times New Roman" w:hAnsi="Arial" w:cs="Arial"/>
          <w:color w:val="000000"/>
          <w:sz w:val="24"/>
          <w:szCs w:val="24"/>
          <w:lang w:eastAsia="ru-RU"/>
        </w:rPr>
        <w:t>а) наименование изложить в следующей редакции:</w:t>
      </w:r>
    </w:p>
    <w:p w:rsidR="00F22576" w:rsidRPr="00F22576" w:rsidRDefault="00F22576" w:rsidP="00F22576">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67" w:name="dst100079"/>
      <w:bookmarkEnd w:id="67"/>
      <w:r w:rsidRPr="00F22576">
        <w:rPr>
          <w:rFonts w:ascii="Arial" w:eastAsia="Times New Roman" w:hAnsi="Arial" w:cs="Arial"/>
          <w:color w:val="000000"/>
          <w:sz w:val="24"/>
          <w:szCs w:val="24"/>
          <w:lang w:eastAsia="ru-RU"/>
        </w:rPr>
        <w:t>"Статья 20.22. Нахождение в состоянии опьянения несовершеннолетних, потребление (распитие) ими алкогольной и спиртосодержащей продукции либо потребление ими наркотических средств или психотропных веществ, новых потенциально опасных психоактивных веществ или одурманивающих веществ";</w:t>
      </w:r>
    </w:p>
    <w:p w:rsidR="00F22576" w:rsidRPr="00F22576" w:rsidRDefault="00F22576" w:rsidP="00F22576">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68" w:name="dst100080"/>
      <w:bookmarkEnd w:id="68"/>
      <w:r w:rsidRPr="00F22576">
        <w:rPr>
          <w:rFonts w:ascii="Arial" w:eastAsia="Times New Roman" w:hAnsi="Arial" w:cs="Arial"/>
          <w:color w:val="000000"/>
          <w:sz w:val="24"/>
          <w:szCs w:val="24"/>
          <w:lang w:eastAsia="ru-RU"/>
        </w:rPr>
        <w:t>б) в абзаце первом слова "иных одурманивающих веществ" заменить словами "новых потенциально опасных психоактивных веществ или одурманивающих веществ".</w:t>
      </w:r>
    </w:p>
    <w:p w:rsidR="007C3BDF" w:rsidRDefault="007C3BDF">
      <w:bookmarkStart w:id="69" w:name="_GoBack"/>
      <w:bookmarkEnd w:id="69"/>
    </w:p>
    <w:sectPr w:rsidR="007C3B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56C"/>
    <w:rsid w:val="007C3BDF"/>
    <w:rsid w:val="00D3556C"/>
    <w:rsid w:val="00F225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2947163">
      <w:bodyDiv w:val="1"/>
      <w:marLeft w:val="0"/>
      <w:marRight w:val="0"/>
      <w:marTop w:val="0"/>
      <w:marBottom w:val="0"/>
      <w:divBdr>
        <w:top w:val="none" w:sz="0" w:space="0" w:color="auto"/>
        <w:left w:val="none" w:sz="0" w:space="0" w:color="auto"/>
        <w:bottom w:val="none" w:sz="0" w:space="0" w:color="auto"/>
        <w:right w:val="none" w:sz="0" w:space="0" w:color="auto"/>
      </w:divBdr>
      <w:divsChild>
        <w:div w:id="568073985">
          <w:marLeft w:val="0"/>
          <w:marRight w:val="0"/>
          <w:marTop w:val="120"/>
          <w:marBottom w:val="0"/>
          <w:divBdr>
            <w:top w:val="none" w:sz="0" w:space="0" w:color="auto"/>
            <w:left w:val="none" w:sz="0" w:space="0" w:color="auto"/>
            <w:bottom w:val="none" w:sz="0" w:space="0" w:color="auto"/>
            <w:right w:val="none" w:sz="0" w:space="0" w:color="auto"/>
          </w:divBdr>
        </w:div>
        <w:div w:id="25495418">
          <w:marLeft w:val="0"/>
          <w:marRight w:val="0"/>
          <w:marTop w:val="120"/>
          <w:marBottom w:val="0"/>
          <w:divBdr>
            <w:top w:val="none" w:sz="0" w:space="0" w:color="auto"/>
            <w:left w:val="none" w:sz="0" w:space="0" w:color="auto"/>
            <w:bottom w:val="none" w:sz="0" w:space="0" w:color="auto"/>
            <w:right w:val="none" w:sz="0" w:space="0" w:color="auto"/>
          </w:divBdr>
        </w:div>
        <w:div w:id="1504666481">
          <w:marLeft w:val="0"/>
          <w:marRight w:val="0"/>
          <w:marTop w:val="120"/>
          <w:marBottom w:val="0"/>
          <w:divBdr>
            <w:top w:val="none" w:sz="0" w:space="0" w:color="auto"/>
            <w:left w:val="none" w:sz="0" w:space="0" w:color="auto"/>
            <w:bottom w:val="none" w:sz="0" w:space="0" w:color="auto"/>
            <w:right w:val="none" w:sz="0" w:space="0" w:color="auto"/>
          </w:divBdr>
        </w:div>
        <w:div w:id="52434370">
          <w:marLeft w:val="0"/>
          <w:marRight w:val="0"/>
          <w:marTop w:val="120"/>
          <w:marBottom w:val="0"/>
          <w:divBdr>
            <w:top w:val="none" w:sz="0" w:space="0" w:color="auto"/>
            <w:left w:val="none" w:sz="0" w:space="0" w:color="auto"/>
            <w:bottom w:val="none" w:sz="0" w:space="0" w:color="auto"/>
            <w:right w:val="none" w:sz="0" w:space="0" w:color="auto"/>
          </w:divBdr>
        </w:div>
        <w:div w:id="1213729583">
          <w:marLeft w:val="0"/>
          <w:marRight w:val="0"/>
          <w:marTop w:val="120"/>
          <w:marBottom w:val="0"/>
          <w:divBdr>
            <w:top w:val="none" w:sz="0" w:space="0" w:color="auto"/>
            <w:left w:val="none" w:sz="0" w:space="0" w:color="auto"/>
            <w:bottom w:val="none" w:sz="0" w:space="0" w:color="auto"/>
            <w:right w:val="none" w:sz="0" w:space="0" w:color="auto"/>
          </w:divBdr>
        </w:div>
        <w:div w:id="617177370">
          <w:marLeft w:val="0"/>
          <w:marRight w:val="0"/>
          <w:marTop w:val="120"/>
          <w:marBottom w:val="0"/>
          <w:divBdr>
            <w:top w:val="none" w:sz="0" w:space="0" w:color="auto"/>
            <w:left w:val="none" w:sz="0" w:space="0" w:color="auto"/>
            <w:bottom w:val="none" w:sz="0" w:space="0" w:color="auto"/>
            <w:right w:val="none" w:sz="0" w:space="0" w:color="auto"/>
          </w:divBdr>
        </w:div>
        <w:div w:id="979043104">
          <w:marLeft w:val="0"/>
          <w:marRight w:val="0"/>
          <w:marTop w:val="120"/>
          <w:marBottom w:val="0"/>
          <w:divBdr>
            <w:top w:val="none" w:sz="0" w:space="0" w:color="auto"/>
            <w:left w:val="none" w:sz="0" w:space="0" w:color="auto"/>
            <w:bottom w:val="none" w:sz="0" w:space="0" w:color="auto"/>
            <w:right w:val="none" w:sz="0" w:space="0" w:color="auto"/>
          </w:divBdr>
        </w:div>
        <w:div w:id="1959028415">
          <w:marLeft w:val="0"/>
          <w:marRight w:val="0"/>
          <w:marTop w:val="120"/>
          <w:marBottom w:val="0"/>
          <w:divBdr>
            <w:top w:val="none" w:sz="0" w:space="0" w:color="auto"/>
            <w:left w:val="none" w:sz="0" w:space="0" w:color="auto"/>
            <w:bottom w:val="none" w:sz="0" w:space="0" w:color="auto"/>
            <w:right w:val="none" w:sz="0" w:space="0" w:color="auto"/>
          </w:divBdr>
        </w:div>
        <w:div w:id="1116603838">
          <w:marLeft w:val="0"/>
          <w:marRight w:val="0"/>
          <w:marTop w:val="120"/>
          <w:marBottom w:val="0"/>
          <w:divBdr>
            <w:top w:val="none" w:sz="0" w:space="0" w:color="auto"/>
            <w:left w:val="none" w:sz="0" w:space="0" w:color="auto"/>
            <w:bottom w:val="none" w:sz="0" w:space="0" w:color="auto"/>
            <w:right w:val="none" w:sz="0" w:space="0" w:color="auto"/>
          </w:divBdr>
        </w:div>
        <w:div w:id="1607157319">
          <w:marLeft w:val="0"/>
          <w:marRight w:val="0"/>
          <w:marTop w:val="120"/>
          <w:marBottom w:val="0"/>
          <w:divBdr>
            <w:top w:val="none" w:sz="0" w:space="0" w:color="auto"/>
            <w:left w:val="none" w:sz="0" w:space="0" w:color="auto"/>
            <w:bottom w:val="none" w:sz="0" w:space="0" w:color="auto"/>
            <w:right w:val="none" w:sz="0" w:space="0" w:color="auto"/>
          </w:divBdr>
        </w:div>
        <w:div w:id="712080499">
          <w:marLeft w:val="0"/>
          <w:marRight w:val="0"/>
          <w:marTop w:val="120"/>
          <w:marBottom w:val="0"/>
          <w:divBdr>
            <w:top w:val="none" w:sz="0" w:space="0" w:color="auto"/>
            <w:left w:val="none" w:sz="0" w:space="0" w:color="auto"/>
            <w:bottom w:val="none" w:sz="0" w:space="0" w:color="auto"/>
            <w:right w:val="none" w:sz="0" w:space="0" w:color="auto"/>
          </w:divBdr>
        </w:div>
        <w:div w:id="1770468930">
          <w:marLeft w:val="0"/>
          <w:marRight w:val="0"/>
          <w:marTop w:val="120"/>
          <w:marBottom w:val="0"/>
          <w:divBdr>
            <w:top w:val="none" w:sz="0" w:space="0" w:color="auto"/>
            <w:left w:val="none" w:sz="0" w:space="0" w:color="auto"/>
            <w:bottom w:val="none" w:sz="0" w:space="0" w:color="auto"/>
            <w:right w:val="none" w:sz="0" w:space="0" w:color="auto"/>
          </w:divBdr>
        </w:div>
      </w:divsChild>
    </w:div>
    <w:div w:id="969553165">
      <w:bodyDiv w:val="1"/>
      <w:marLeft w:val="0"/>
      <w:marRight w:val="0"/>
      <w:marTop w:val="0"/>
      <w:marBottom w:val="0"/>
      <w:divBdr>
        <w:top w:val="none" w:sz="0" w:space="0" w:color="auto"/>
        <w:left w:val="none" w:sz="0" w:space="0" w:color="auto"/>
        <w:bottom w:val="none" w:sz="0" w:space="0" w:color="auto"/>
        <w:right w:val="none" w:sz="0" w:space="0" w:color="auto"/>
      </w:divBdr>
      <w:divsChild>
        <w:div w:id="1164661377">
          <w:marLeft w:val="0"/>
          <w:marRight w:val="0"/>
          <w:marTop w:val="120"/>
          <w:marBottom w:val="0"/>
          <w:divBdr>
            <w:top w:val="none" w:sz="0" w:space="0" w:color="auto"/>
            <w:left w:val="none" w:sz="0" w:space="0" w:color="auto"/>
            <w:bottom w:val="none" w:sz="0" w:space="0" w:color="auto"/>
            <w:right w:val="none" w:sz="0" w:space="0" w:color="auto"/>
          </w:divBdr>
        </w:div>
        <w:div w:id="1349939791">
          <w:marLeft w:val="0"/>
          <w:marRight w:val="0"/>
          <w:marTop w:val="120"/>
          <w:marBottom w:val="0"/>
          <w:divBdr>
            <w:top w:val="none" w:sz="0" w:space="0" w:color="auto"/>
            <w:left w:val="none" w:sz="0" w:space="0" w:color="auto"/>
            <w:bottom w:val="none" w:sz="0" w:space="0" w:color="auto"/>
            <w:right w:val="none" w:sz="0" w:space="0" w:color="auto"/>
          </w:divBdr>
        </w:div>
        <w:div w:id="1986885336">
          <w:marLeft w:val="0"/>
          <w:marRight w:val="0"/>
          <w:marTop w:val="120"/>
          <w:marBottom w:val="0"/>
          <w:divBdr>
            <w:top w:val="none" w:sz="0" w:space="0" w:color="auto"/>
            <w:left w:val="none" w:sz="0" w:space="0" w:color="auto"/>
            <w:bottom w:val="none" w:sz="0" w:space="0" w:color="auto"/>
            <w:right w:val="none" w:sz="0" w:space="0" w:color="auto"/>
          </w:divBdr>
        </w:div>
        <w:div w:id="1698309033">
          <w:marLeft w:val="0"/>
          <w:marRight w:val="0"/>
          <w:marTop w:val="120"/>
          <w:marBottom w:val="0"/>
          <w:divBdr>
            <w:top w:val="none" w:sz="0" w:space="0" w:color="auto"/>
            <w:left w:val="none" w:sz="0" w:space="0" w:color="auto"/>
            <w:bottom w:val="none" w:sz="0" w:space="0" w:color="auto"/>
            <w:right w:val="none" w:sz="0" w:space="0" w:color="auto"/>
          </w:divBdr>
        </w:div>
        <w:div w:id="217475407">
          <w:marLeft w:val="0"/>
          <w:marRight w:val="0"/>
          <w:marTop w:val="120"/>
          <w:marBottom w:val="0"/>
          <w:divBdr>
            <w:top w:val="none" w:sz="0" w:space="0" w:color="auto"/>
            <w:left w:val="none" w:sz="0" w:space="0" w:color="auto"/>
            <w:bottom w:val="none" w:sz="0" w:space="0" w:color="auto"/>
            <w:right w:val="none" w:sz="0" w:space="0" w:color="auto"/>
          </w:divBdr>
        </w:div>
        <w:div w:id="598294202">
          <w:marLeft w:val="0"/>
          <w:marRight w:val="0"/>
          <w:marTop w:val="120"/>
          <w:marBottom w:val="0"/>
          <w:divBdr>
            <w:top w:val="none" w:sz="0" w:space="0" w:color="auto"/>
            <w:left w:val="none" w:sz="0" w:space="0" w:color="auto"/>
            <w:bottom w:val="none" w:sz="0" w:space="0" w:color="auto"/>
            <w:right w:val="none" w:sz="0" w:space="0" w:color="auto"/>
          </w:divBdr>
        </w:div>
        <w:div w:id="2116628338">
          <w:marLeft w:val="0"/>
          <w:marRight w:val="0"/>
          <w:marTop w:val="120"/>
          <w:marBottom w:val="0"/>
          <w:divBdr>
            <w:top w:val="none" w:sz="0" w:space="0" w:color="auto"/>
            <w:left w:val="none" w:sz="0" w:space="0" w:color="auto"/>
            <w:bottom w:val="none" w:sz="0" w:space="0" w:color="auto"/>
            <w:right w:val="none" w:sz="0" w:space="0" w:color="auto"/>
          </w:divBdr>
        </w:div>
      </w:divsChild>
    </w:div>
    <w:div w:id="1021782590">
      <w:bodyDiv w:val="1"/>
      <w:marLeft w:val="0"/>
      <w:marRight w:val="0"/>
      <w:marTop w:val="0"/>
      <w:marBottom w:val="0"/>
      <w:divBdr>
        <w:top w:val="none" w:sz="0" w:space="0" w:color="auto"/>
        <w:left w:val="none" w:sz="0" w:space="0" w:color="auto"/>
        <w:bottom w:val="none" w:sz="0" w:space="0" w:color="auto"/>
        <w:right w:val="none" w:sz="0" w:space="0" w:color="auto"/>
      </w:divBdr>
      <w:divsChild>
        <w:div w:id="438986802">
          <w:marLeft w:val="0"/>
          <w:marRight w:val="0"/>
          <w:marTop w:val="120"/>
          <w:marBottom w:val="0"/>
          <w:divBdr>
            <w:top w:val="none" w:sz="0" w:space="0" w:color="auto"/>
            <w:left w:val="none" w:sz="0" w:space="0" w:color="auto"/>
            <w:bottom w:val="none" w:sz="0" w:space="0" w:color="auto"/>
            <w:right w:val="none" w:sz="0" w:space="0" w:color="auto"/>
          </w:divBdr>
        </w:div>
        <w:div w:id="1831141587">
          <w:marLeft w:val="0"/>
          <w:marRight w:val="0"/>
          <w:marTop w:val="120"/>
          <w:marBottom w:val="0"/>
          <w:divBdr>
            <w:top w:val="none" w:sz="0" w:space="0" w:color="auto"/>
            <w:left w:val="none" w:sz="0" w:space="0" w:color="auto"/>
            <w:bottom w:val="none" w:sz="0" w:space="0" w:color="auto"/>
            <w:right w:val="none" w:sz="0" w:space="0" w:color="auto"/>
          </w:divBdr>
        </w:div>
        <w:div w:id="555506536">
          <w:marLeft w:val="0"/>
          <w:marRight w:val="0"/>
          <w:marTop w:val="120"/>
          <w:marBottom w:val="0"/>
          <w:divBdr>
            <w:top w:val="none" w:sz="0" w:space="0" w:color="auto"/>
            <w:left w:val="none" w:sz="0" w:space="0" w:color="auto"/>
            <w:bottom w:val="none" w:sz="0" w:space="0" w:color="auto"/>
            <w:right w:val="none" w:sz="0" w:space="0" w:color="auto"/>
          </w:divBdr>
        </w:div>
        <w:div w:id="1203666110">
          <w:marLeft w:val="0"/>
          <w:marRight w:val="0"/>
          <w:marTop w:val="120"/>
          <w:marBottom w:val="0"/>
          <w:divBdr>
            <w:top w:val="none" w:sz="0" w:space="0" w:color="auto"/>
            <w:left w:val="none" w:sz="0" w:space="0" w:color="auto"/>
            <w:bottom w:val="none" w:sz="0" w:space="0" w:color="auto"/>
            <w:right w:val="none" w:sz="0" w:space="0" w:color="auto"/>
          </w:divBdr>
        </w:div>
        <w:div w:id="988706798">
          <w:marLeft w:val="0"/>
          <w:marRight w:val="0"/>
          <w:marTop w:val="120"/>
          <w:marBottom w:val="0"/>
          <w:divBdr>
            <w:top w:val="none" w:sz="0" w:space="0" w:color="auto"/>
            <w:left w:val="none" w:sz="0" w:space="0" w:color="auto"/>
            <w:bottom w:val="none" w:sz="0" w:space="0" w:color="auto"/>
            <w:right w:val="none" w:sz="0" w:space="0" w:color="auto"/>
          </w:divBdr>
        </w:div>
        <w:div w:id="289675356">
          <w:marLeft w:val="0"/>
          <w:marRight w:val="0"/>
          <w:marTop w:val="120"/>
          <w:marBottom w:val="0"/>
          <w:divBdr>
            <w:top w:val="none" w:sz="0" w:space="0" w:color="auto"/>
            <w:left w:val="none" w:sz="0" w:space="0" w:color="auto"/>
            <w:bottom w:val="none" w:sz="0" w:space="0" w:color="auto"/>
            <w:right w:val="none" w:sz="0" w:space="0" w:color="auto"/>
          </w:divBdr>
        </w:div>
        <w:div w:id="492187498">
          <w:marLeft w:val="0"/>
          <w:marRight w:val="0"/>
          <w:marTop w:val="120"/>
          <w:marBottom w:val="0"/>
          <w:divBdr>
            <w:top w:val="none" w:sz="0" w:space="0" w:color="auto"/>
            <w:left w:val="none" w:sz="0" w:space="0" w:color="auto"/>
            <w:bottom w:val="none" w:sz="0" w:space="0" w:color="auto"/>
            <w:right w:val="none" w:sz="0" w:space="0" w:color="auto"/>
          </w:divBdr>
        </w:div>
        <w:div w:id="2095659502">
          <w:marLeft w:val="0"/>
          <w:marRight w:val="0"/>
          <w:marTop w:val="120"/>
          <w:marBottom w:val="0"/>
          <w:divBdr>
            <w:top w:val="none" w:sz="0" w:space="0" w:color="auto"/>
            <w:left w:val="none" w:sz="0" w:space="0" w:color="auto"/>
            <w:bottom w:val="none" w:sz="0" w:space="0" w:color="auto"/>
            <w:right w:val="none" w:sz="0" w:space="0" w:color="auto"/>
          </w:divBdr>
        </w:div>
        <w:div w:id="187328925">
          <w:marLeft w:val="0"/>
          <w:marRight w:val="0"/>
          <w:marTop w:val="120"/>
          <w:marBottom w:val="0"/>
          <w:divBdr>
            <w:top w:val="none" w:sz="0" w:space="0" w:color="auto"/>
            <w:left w:val="none" w:sz="0" w:space="0" w:color="auto"/>
            <w:bottom w:val="none" w:sz="0" w:space="0" w:color="auto"/>
            <w:right w:val="none" w:sz="0" w:space="0" w:color="auto"/>
          </w:divBdr>
        </w:div>
        <w:div w:id="1193374328">
          <w:marLeft w:val="0"/>
          <w:marRight w:val="0"/>
          <w:marTop w:val="120"/>
          <w:marBottom w:val="0"/>
          <w:divBdr>
            <w:top w:val="none" w:sz="0" w:space="0" w:color="auto"/>
            <w:left w:val="none" w:sz="0" w:space="0" w:color="auto"/>
            <w:bottom w:val="none" w:sz="0" w:space="0" w:color="auto"/>
            <w:right w:val="none" w:sz="0" w:space="0" w:color="auto"/>
          </w:divBdr>
        </w:div>
        <w:div w:id="453476070">
          <w:marLeft w:val="0"/>
          <w:marRight w:val="0"/>
          <w:marTop w:val="120"/>
          <w:marBottom w:val="0"/>
          <w:divBdr>
            <w:top w:val="none" w:sz="0" w:space="0" w:color="auto"/>
            <w:left w:val="none" w:sz="0" w:space="0" w:color="auto"/>
            <w:bottom w:val="none" w:sz="0" w:space="0" w:color="auto"/>
            <w:right w:val="none" w:sz="0" w:space="0" w:color="auto"/>
          </w:divBdr>
        </w:div>
        <w:div w:id="2044549751">
          <w:marLeft w:val="0"/>
          <w:marRight w:val="0"/>
          <w:marTop w:val="120"/>
          <w:marBottom w:val="0"/>
          <w:divBdr>
            <w:top w:val="none" w:sz="0" w:space="0" w:color="auto"/>
            <w:left w:val="none" w:sz="0" w:space="0" w:color="auto"/>
            <w:bottom w:val="none" w:sz="0" w:space="0" w:color="auto"/>
            <w:right w:val="none" w:sz="0" w:space="0" w:color="auto"/>
          </w:divBdr>
        </w:div>
        <w:div w:id="979845439">
          <w:marLeft w:val="0"/>
          <w:marRight w:val="0"/>
          <w:marTop w:val="120"/>
          <w:marBottom w:val="0"/>
          <w:divBdr>
            <w:top w:val="none" w:sz="0" w:space="0" w:color="auto"/>
            <w:left w:val="none" w:sz="0" w:space="0" w:color="auto"/>
            <w:bottom w:val="none" w:sz="0" w:space="0" w:color="auto"/>
            <w:right w:val="none" w:sz="0" w:space="0" w:color="auto"/>
          </w:divBdr>
        </w:div>
        <w:div w:id="968123836">
          <w:marLeft w:val="0"/>
          <w:marRight w:val="0"/>
          <w:marTop w:val="120"/>
          <w:marBottom w:val="0"/>
          <w:divBdr>
            <w:top w:val="none" w:sz="0" w:space="0" w:color="auto"/>
            <w:left w:val="none" w:sz="0" w:space="0" w:color="auto"/>
            <w:bottom w:val="none" w:sz="0" w:space="0" w:color="auto"/>
            <w:right w:val="none" w:sz="0" w:space="0" w:color="auto"/>
          </w:divBdr>
        </w:div>
        <w:div w:id="269288849">
          <w:marLeft w:val="0"/>
          <w:marRight w:val="0"/>
          <w:marTop w:val="120"/>
          <w:marBottom w:val="0"/>
          <w:divBdr>
            <w:top w:val="none" w:sz="0" w:space="0" w:color="auto"/>
            <w:left w:val="none" w:sz="0" w:space="0" w:color="auto"/>
            <w:bottom w:val="none" w:sz="0" w:space="0" w:color="auto"/>
            <w:right w:val="none" w:sz="0" w:space="0" w:color="auto"/>
          </w:divBdr>
        </w:div>
        <w:div w:id="316999218">
          <w:marLeft w:val="0"/>
          <w:marRight w:val="0"/>
          <w:marTop w:val="120"/>
          <w:marBottom w:val="0"/>
          <w:divBdr>
            <w:top w:val="none" w:sz="0" w:space="0" w:color="auto"/>
            <w:left w:val="none" w:sz="0" w:space="0" w:color="auto"/>
            <w:bottom w:val="none" w:sz="0" w:space="0" w:color="auto"/>
            <w:right w:val="none" w:sz="0" w:space="0" w:color="auto"/>
          </w:divBdr>
        </w:div>
        <w:div w:id="888031731">
          <w:marLeft w:val="0"/>
          <w:marRight w:val="0"/>
          <w:marTop w:val="120"/>
          <w:marBottom w:val="0"/>
          <w:divBdr>
            <w:top w:val="none" w:sz="0" w:space="0" w:color="auto"/>
            <w:left w:val="none" w:sz="0" w:space="0" w:color="auto"/>
            <w:bottom w:val="none" w:sz="0" w:space="0" w:color="auto"/>
            <w:right w:val="none" w:sz="0" w:space="0" w:color="auto"/>
          </w:divBdr>
        </w:div>
        <w:div w:id="197402604">
          <w:marLeft w:val="0"/>
          <w:marRight w:val="0"/>
          <w:marTop w:val="120"/>
          <w:marBottom w:val="0"/>
          <w:divBdr>
            <w:top w:val="none" w:sz="0" w:space="0" w:color="auto"/>
            <w:left w:val="none" w:sz="0" w:space="0" w:color="auto"/>
            <w:bottom w:val="none" w:sz="0" w:space="0" w:color="auto"/>
            <w:right w:val="none" w:sz="0" w:space="0" w:color="auto"/>
          </w:divBdr>
        </w:div>
        <w:div w:id="975258341">
          <w:marLeft w:val="0"/>
          <w:marRight w:val="0"/>
          <w:marTop w:val="120"/>
          <w:marBottom w:val="0"/>
          <w:divBdr>
            <w:top w:val="none" w:sz="0" w:space="0" w:color="auto"/>
            <w:left w:val="none" w:sz="0" w:space="0" w:color="auto"/>
            <w:bottom w:val="none" w:sz="0" w:space="0" w:color="auto"/>
            <w:right w:val="none" w:sz="0" w:space="0" w:color="auto"/>
          </w:divBdr>
        </w:div>
        <w:div w:id="1600529872">
          <w:marLeft w:val="0"/>
          <w:marRight w:val="0"/>
          <w:marTop w:val="120"/>
          <w:marBottom w:val="0"/>
          <w:divBdr>
            <w:top w:val="none" w:sz="0" w:space="0" w:color="auto"/>
            <w:left w:val="none" w:sz="0" w:space="0" w:color="auto"/>
            <w:bottom w:val="none" w:sz="0" w:space="0" w:color="auto"/>
            <w:right w:val="none" w:sz="0" w:space="0" w:color="auto"/>
          </w:divBdr>
        </w:div>
        <w:div w:id="601912722">
          <w:marLeft w:val="0"/>
          <w:marRight w:val="0"/>
          <w:marTop w:val="120"/>
          <w:marBottom w:val="0"/>
          <w:divBdr>
            <w:top w:val="none" w:sz="0" w:space="0" w:color="auto"/>
            <w:left w:val="none" w:sz="0" w:space="0" w:color="auto"/>
            <w:bottom w:val="none" w:sz="0" w:space="0" w:color="auto"/>
            <w:right w:val="none" w:sz="0" w:space="0" w:color="auto"/>
          </w:divBdr>
        </w:div>
        <w:div w:id="434332240">
          <w:marLeft w:val="0"/>
          <w:marRight w:val="0"/>
          <w:marTop w:val="120"/>
          <w:marBottom w:val="0"/>
          <w:divBdr>
            <w:top w:val="none" w:sz="0" w:space="0" w:color="auto"/>
            <w:left w:val="none" w:sz="0" w:space="0" w:color="auto"/>
            <w:bottom w:val="none" w:sz="0" w:space="0" w:color="auto"/>
            <w:right w:val="none" w:sz="0" w:space="0" w:color="auto"/>
          </w:divBdr>
        </w:div>
        <w:div w:id="1333146991">
          <w:marLeft w:val="0"/>
          <w:marRight w:val="0"/>
          <w:marTop w:val="120"/>
          <w:marBottom w:val="0"/>
          <w:divBdr>
            <w:top w:val="none" w:sz="0" w:space="0" w:color="auto"/>
            <w:left w:val="none" w:sz="0" w:space="0" w:color="auto"/>
            <w:bottom w:val="none" w:sz="0" w:space="0" w:color="auto"/>
            <w:right w:val="none" w:sz="0" w:space="0" w:color="auto"/>
          </w:divBdr>
        </w:div>
        <w:div w:id="10259">
          <w:marLeft w:val="0"/>
          <w:marRight w:val="0"/>
          <w:marTop w:val="120"/>
          <w:marBottom w:val="0"/>
          <w:divBdr>
            <w:top w:val="none" w:sz="0" w:space="0" w:color="auto"/>
            <w:left w:val="none" w:sz="0" w:space="0" w:color="auto"/>
            <w:bottom w:val="none" w:sz="0" w:space="0" w:color="auto"/>
            <w:right w:val="none" w:sz="0" w:space="0" w:color="auto"/>
          </w:divBdr>
        </w:div>
        <w:div w:id="20859028">
          <w:marLeft w:val="0"/>
          <w:marRight w:val="0"/>
          <w:marTop w:val="120"/>
          <w:marBottom w:val="0"/>
          <w:divBdr>
            <w:top w:val="none" w:sz="0" w:space="0" w:color="auto"/>
            <w:left w:val="none" w:sz="0" w:space="0" w:color="auto"/>
            <w:bottom w:val="none" w:sz="0" w:space="0" w:color="auto"/>
            <w:right w:val="none" w:sz="0" w:space="0" w:color="auto"/>
          </w:divBdr>
        </w:div>
        <w:div w:id="2068989222">
          <w:marLeft w:val="0"/>
          <w:marRight w:val="0"/>
          <w:marTop w:val="120"/>
          <w:marBottom w:val="0"/>
          <w:divBdr>
            <w:top w:val="none" w:sz="0" w:space="0" w:color="auto"/>
            <w:left w:val="none" w:sz="0" w:space="0" w:color="auto"/>
            <w:bottom w:val="none" w:sz="0" w:space="0" w:color="auto"/>
            <w:right w:val="none" w:sz="0" w:space="0" w:color="auto"/>
          </w:divBdr>
        </w:div>
        <w:div w:id="1486316373">
          <w:marLeft w:val="0"/>
          <w:marRight w:val="0"/>
          <w:marTop w:val="120"/>
          <w:marBottom w:val="0"/>
          <w:divBdr>
            <w:top w:val="none" w:sz="0" w:space="0" w:color="auto"/>
            <w:left w:val="none" w:sz="0" w:space="0" w:color="auto"/>
            <w:bottom w:val="none" w:sz="0" w:space="0" w:color="auto"/>
            <w:right w:val="none" w:sz="0" w:space="0" w:color="auto"/>
          </w:divBdr>
        </w:div>
        <w:div w:id="1723674569">
          <w:marLeft w:val="0"/>
          <w:marRight w:val="0"/>
          <w:marTop w:val="120"/>
          <w:marBottom w:val="0"/>
          <w:divBdr>
            <w:top w:val="none" w:sz="0" w:space="0" w:color="auto"/>
            <w:left w:val="none" w:sz="0" w:space="0" w:color="auto"/>
            <w:bottom w:val="none" w:sz="0" w:space="0" w:color="auto"/>
            <w:right w:val="none" w:sz="0" w:space="0" w:color="auto"/>
          </w:divBdr>
        </w:div>
      </w:divsChild>
    </w:div>
    <w:div w:id="1570077114">
      <w:bodyDiv w:val="1"/>
      <w:marLeft w:val="0"/>
      <w:marRight w:val="0"/>
      <w:marTop w:val="0"/>
      <w:marBottom w:val="0"/>
      <w:divBdr>
        <w:top w:val="none" w:sz="0" w:space="0" w:color="auto"/>
        <w:left w:val="none" w:sz="0" w:space="0" w:color="auto"/>
        <w:bottom w:val="none" w:sz="0" w:space="0" w:color="auto"/>
        <w:right w:val="none" w:sz="0" w:space="0" w:color="auto"/>
      </w:divBdr>
      <w:divsChild>
        <w:div w:id="2027518056">
          <w:marLeft w:val="0"/>
          <w:marRight w:val="0"/>
          <w:marTop w:val="120"/>
          <w:marBottom w:val="0"/>
          <w:divBdr>
            <w:top w:val="none" w:sz="0" w:space="0" w:color="auto"/>
            <w:left w:val="none" w:sz="0" w:space="0" w:color="auto"/>
            <w:bottom w:val="none" w:sz="0" w:space="0" w:color="auto"/>
            <w:right w:val="none" w:sz="0" w:space="0" w:color="auto"/>
          </w:divBdr>
        </w:div>
        <w:div w:id="1565487722">
          <w:marLeft w:val="0"/>
          <w:marRight w:val="0"/>
          <w:marTop w:val="120"/>
          <w:marBottom w:val="0"/>
          <w:divBdr>
            <w:top w:val="none" w:sz="0" w:space="0" w:color="auto"/>
            <w:left w:val="none" w:sz="0" w:space="0" w:color="auto"/>
            <w:bottom w:val="none" w:sz="0" w:space="0" w:color="auto"/>
            <w:right w:val="none" w:sz="0" w:space="0" w:color="auto"/>
          </w:divBdr>
        </w:div>
        <w:div w:id="34818614">
          <w:marLeft w:val="0"/>
          <w:marRight w:val="0"/>
          <w:marTop w:val="120"/>
          <w:marBottom w:val="0"/>
          <w:divBdr>
            <w:top w:val="none" w:sz="0" w:space="0" w:color="auto"/>
            <w:left w:val="none" w:sz="0" w:space="0" w:color="auto"/>
            <w:bottom w:val="none" w:sz="0" w:space="0" w:color="auto"/>
            <w:right w:val="none" w:sz="0" w:space="0" w:color="auto"/>
          </w:divBdr>
        </w:div>
        <w:div w:id="128136149">
          <w:marLeft w:val="0"/>
          <w:marRight w:val="0"/>
          <w:marTop w:val="120"/>
          <w:marBottom w:val="0"/>
          <w:divBdr>
            <w:top w:val="none" w:sz="0" w:space="0" w:color="auto"/>
            <w:left w:val="none" w:sz="0" w:space="0" w:color="auto"/>
            <w:bottom w:val="none" w:sz="0" w:space="0" w:color="auto"/>
            <w:right w:val="none" w:sz="0" w:space="0" w:color="auto"/>
          </w:divBdr>
        </w:div>
        <w:div w:id="407382952">
          <w:marLeft w:val="0"/>
          <w:marRight w:val="0"/>
          <w:marTop w:val="120"/>
          <w:marBottom w:val="0"/>
          <w:divBdr>
            <w:top w:val="none" w:sz="0" w:space="0" w:color="auto"/>
            <w:left w:val="none" w:sz="0" w:space="0" w:color="auto"/>
            <w:bottom w:val="none" w:sz="0" w:space="0" w:color="auto"/>
            <w:right w:val="none" w:sz="0" w:space="0" w:color="auto"/>
          </w:divBdr>
        </w:div>
        <w:div w:id="1824469244">
          <w:marLeft w:val="0"/>
          <w:marRight w:val="0"/>
          <w:marTop w:val="120"/>
          <w:marBottom w:val="0"/>
          <w:divBdr>
            <w:top w:val="none" w:sz="0" w:space="0" w:color="auto"/>
            <w:left w:val="none" w:sz="0" w:space="0" w:color="auto"/>
            <w:bottom w:val="none" w:sz="0" w:space="0" w:color="auto"/>
            <w:right w:val="none" w:sz="0" w:space="0" w:color="auto"/>
          </w:divBdr>
        </w:div>
        <w:div w:id="1341539994">
          <w:marLeft w:val="0"/>
          <w:marRight w:val="0"/>
          <w:marTop w:val="120"/>
          <w:marBottom w:val="0"/>
          <w:divBdr>
            <w:top w:val="none" w:sz="0" w:space="0" w:color="auto"/>
            <w:left w:val="none" w:sz="0" w:space="0" w:color="auto"/>
            <w:bottom w:val="none" w:sz="0" w:space="0" w:color="auto"/>
            <w:right w:val="none" w:sz="0" w:space="0" w:color="auto"/>
          </w:divBdr>
        </w:div>
        <w:div w:id="819462708">
          <w:marLeft w:val="0"/>
          <w:marRight w:val="0"/>
          <w:marTop w:val="120"/>
          <w:marBottom w:val="0"/>
          <w:divBdr>
            <w:top w:val="none" w:sz="0" w:space="0" w:color="auto"/>
            <w:left w:val="none" w:sz="0" w:space="0" w:color="auto"/>
            <w:bottom w:val="none" w:sz="0" w:space="0" w:color="auto"/>
            <w:right w:val="none" w:sz="0" w:space="0" w:color="auto"/>
          </w:divBdr>
        </w:div>
        <w:div w:id="516624948">
          <w:marLeft w:val="0"/>
          <w:marRight w:val="0"/>
          <w:marTop w:val="120"/>
          <w:marBottom w:val="0"/>
          <w:divBdr>
            <w:top w:val="none" w:sz="0" w:space="0" w:color="auto"/>
            <w:left w:val="none" w:sz="0" w:space="0" w:color="auto"/>
            <w:bottom w:val="none" w:sz="0" w:space="0" w:color="auto"/>
            <w:right w:val="none" w:sz="0" w:space="0" w:color="auto"/>
          </w:divBdr>
        </w:div>
        <w:div w:id="1474253348">
          <w:marLeft w:val="0"/>
          <w:marRight w:val="0"/>
          <w:marTop w:val="120"/>
          <w:marBottom w:val="0"/>
          <w:divBdr>
            <w:top w:val="none" w:sz="0" w:space="0" w:color="auto"/>
            <w:left w:val="none" w:sz="0" w:space="0" w:color="auto"/>
            <w:bottom w:val="none" w:sz="0" w:space="0" w:color="auto"/>
            <w:right w:val="none" w:sz="0" w:space="0" w:color="auto"/>
          </w:divBdr>
        </w:div>
        <w:div w:id="1477183718">
          <w:marLeft w:val="0"/>
          <w:marRight w:val="0"/>
          <w:marTop w:val="120"/>
          <w:marBottom w:val="0"/>
          <w:divBdr>
            <w:top w:val="none" w:sz="0" w:space="0" w:color="auto"/>
            <w:left w:val="none" w:sz="0" w:space="0" w:color="auto"/>
            <w:bottom w:val="none" w:sz="0" w:space="0" w:color="auto"/>
            <w:right w:val="none" w:sz="0" w:space="0" w:color="auto"/>
          </w:divBdr>
        </w:div>
        <w:div w:id="1509908868">
          <w:marLeft w:val="0"/>
          <w:marRight w:val="0"/>
          <w:marTop w:val="120"/>
          <w:marBottom w:val="0"/>
          <w:divBdr>
            <w:top w:val="none" w:sz="0" w:space="0" w:color="auto"/>
            <w:left w:val="none" w:sz="0" w:space="0" w:color="auto"/>
            <w:bottom w:val="none" w:sz="0" w:space="0" w:color="auto"/>
            <w:right w:val="none" w:sz="0" w:space="0" w:color="auto"/>
          </w:divBdr>
        </w:div>
        <w:div w:id="826484239">
          <w:marLeft w:val="0"/>
          <w:marRight w:val="0"/>
          <w:marTop w:val="120"/>
          <w:marBottom w:val="0"/>
          <w:divBdr>
            <w:top w:val="none" w:sz="0" w:space="0" w:color="auto"/>
            <w:left w:val="none" w:sz="0" w:space="0" w:color="auto"/>
            <w:bottom w:val="none" w:sz="0" w:space="0" w:color="auto"/>
            <w:right w:val="none" w:sz="0" w:space="0" w:color="auto"/>
          </w:divBdr>
        </w:div>
        <w:div w:id="335809892">
          <w:marLeft w:val="0"/>
          <w:marRight w:val="0"/>
          <w:marTop w:val="120"/>
          <w:marBottom w:val="0"/>
          <w:divBdr>
            <w:top w:val="none" w:sz="0" w:space="0" w:color="auto"/>
            <w:left w:val="none" w:sz="0" w:space="0" w:color="auto"/>
            <w:bottom w:val="none" w:sz="0" w:space="0" w:color="auto"/>
            <w:right w:val="none" w:sz="0" w:space="0" w:color="auto"/>
          </w:divBdr>
        </w:div>
        <w:div w:id="812867547">
          <w:marLeft w:val="0"/>
          <w:marRight w:val="0"/>
          <w:marTop w:val="120"/>
          <w:marBottom w:val="0"/>
          <w:divBdr>
            <w:top w:val="none" w:sz="0" w:space="0" w:color="auto"/>
            <w:left w:val="none" w:sz="0" w:space="0" w:color="auto"/>
            <w:bottom w:val="none" w:sz="0" w:space="0" w:color="auto"/>
            <w:right w:val="none" w:sz="0" w:space="0" w:color="auto"/>
          </w:divBdr>
        </w:div>
        <w:div w:id="1806509006">
          <w:marLeft w:val="0"/>
          <w:marRight w:val="0"/>
          <w:marTop w:val="120"/>
          <w:marBottom w:val="0"/>
          <w:divBdr>
            <w:top w:val="none" w:sz="0" w:space="0" w:color="auto"/>
            <w:left w:val="none" w:sz="0" w:space="0" w:color="auto"/>
            <w:bottom w:val="none" w:sz="0" w:space="0" w:color="auto"/>
            <w:right w:val="none" w:sz="0" w:space="0" w:color="auto"/>
          </w:divBdr>
        </w:div>
        <w:div w:id="707493008">
          <w:marLeft w:val="0"/>
          <w:marRight w:val="0"/>
          <w:marTop w:val="120"/>
          <w:marBottom w:val="0"/>
          <w:divBdr>
            <w:top w:val="none" w:sz="0" w:space="0" w:color="auto"/>
            <w:left w:val="none" w:sz="0" w:space="0" w:color="auto"/>
            <w:bottom w:val="none" w:sz="0" w:space="0" w:color="auto"/>
            <w:right w:val="none" w:sz="0" w:space="0" w:color="auto"/>
          </w:divBdr>
        </w:div>
        <w:div w:id="1485050364">
          <w:marLeft w:val="0"/>
          <w:marRight w:val="0"/>
          <w:marTop w:val="120"/>
          <w:marBottom w:val="0"/>
          <w:divBdr>
            <w:top w:val="none" w:sz="0" w:space="0" w:color="auto"/>
            <w:left w:val="none" w:sz="0" w:space="0" w:color="auto"/>
            <w:bottom w:val="none" w:sz="0" w:space="0" w:color="auto"/>
            <w:right w:val="none" w:sz="0" w:space="0" w:color="auto"/>
          </w:divBdr>
        </w:div>
        <w:div w:id="1882860171">
          <w:marLeft w:val="0"/>
          <w:marRight w:val="0"/>
          <w:marTop w:val="120"/>
          <w:marBottom w:val="0"/>
          <w:divBdr>
            <w:top w:val="none" w:sz="0" w:space="0" w:color="auto"/>
            <w:left w:val="none" w:sz="0" w:space="0" w:color="auto"/>
            <w:bottom w:val="none" w:sz="0" w:space="0" w:color="auto"/>
            <w:right w:val="none" w:sz="0" w:space="0" w:color="auto"/>
          </w:divBdr>
        </w:div>
        <w:div w:id="798105923">
          <w:marLeft w:val="0"/>
          <w:marRight w:val="0"/>
          <w:marTop w:val="120"/>
          <w:marBottom w:val="0"/>
          <w:divBdr>
            <w:top w:val="none" w:sz="0" w:space="0" w:color="auto"/>
            <w:left w:val="none" w:sz="0" w:space="0" w:color="auto"/>
            <w:bottom w:val="none" w:sz="0" w:space="0" w:color="auto"/>
            <w:right w:val="none" w:sz="0" w:space="0" w:color="auto"/>
          </w:divBdr>
        </w:div>
        <w:div w:id="672801141">
          <w:marLeft w:val="0"/>
          <w:marRight w:val="0"/>
          <w:marTop w:val="120"/>
          <w:marBottom w:val="0"/>
          <w:divBdr>
            <w:top w:val="none" w:sz="0" w:space="0" w:color="auto"/>
            <w:left w:val="none" w:sz="0" w:space="0" w:color="auto"/>
            <w:bottom w:val="none" w:sz="0" w:space="0" w:color="auto"/>
            <w:right w:val="none" w:sz="0" w:space="0" w:color="auto"/>
          </w:divBdr>
        </w:div>
        <w:div w:id="439767369">
          <w:marLeft w:val="0"/>
          <w:marRight w:val="0"/>
          <w:marTop w:val="120"/>
          <w:marBottom w:val="0"/>
          <w:divBdr>
            <w:top w:val="none" w:sz="0" w:space="0" w:color="auto"/>
            <w:left w:val="none" w:sz="0" w:space="0" w:color="auto"/>
            <w:bottom w:val="none" w:sz="0" w:space="0" w:color="auto"/>
            <w:right w:val="none" w:sz="0" w:space="0" w:color="auto"/>
          </w:divBdr>
        </w:div>
        <w:div w:id="2101247220">
          <w:marLeft w:val="0"/>
          <w:marRight w:val="0"/>
          <w:marTop w:val="120"/>
          <w:marBottom w:val="0"/>
          <w:divBdr>
            <w:top w:val="none" w:sz="0" w:space="0" w:color="auto"/>
            <w:left w:val="none" w:sz="0" w:space="0" w:color="auto"/>
            <w:bottom w:val="none" w:sz="0" w:space="0" w:color="auto"/>
            <w:right w:val="none" w:sz="0" w:space="0" w:color="auto"/>
          </w:divBdr>
        </w:div>
        <w:div w:id="1246957568">
          <w:marLeft w:val="0"/>
          <w:marRight w:val="0"/>
          <w:marTop w:val="120"/>
          <w:marBottom w:val="0"/>
          <w:divBdr>
            <w:top w:val="none" w:sz="0" w:space="0" w:color="auto"/>
            <w:left w:val="none" w:sz="0" w:space="0" w:color="auto"/>
            <w:bottom w:val="none" w:sz="0" w:space="0" w:color="auto"/>
            <w:right w:val="none" w:sz="0" w:space="0" w:color="auto"/>
          </w:divBdr>
        </w:div>
        <w:div w:id="1828158409">
          <w:marLeft w:val="0"/>
          <w:marRight w:val="0"/>
          <w:marTop w:val="120"/>
          <w:marBottom w:val="0"/>
          <w:divBdr>
            <w:top w:val="none" w:sz="0" w:space="0" w:color="auto"/>
            <w:left w:val="none" w:sz="0" w:space="0" w:color="auto"/>
            <w:bottom w:val="none" w:sz="0" w:space="0" w:color="auto"/>
            <w:right w:val="none" w:sz="0" w:space="0" w:color="auto"/>
          </w:divBdr>
        </w:div>
        <w:div w:id="2094348879">
          <w:marLeft w:val="0"/>
          <w:marRight w:val="0"/>
          <w:marTop w:val="120"/>
          <w:marBottom w:val="0"/>
          <w:divBdr>
            <w:top w:val="none" w:sz="0" w:space="0" w:color="auto"/>
            <w:left w:val="none" w:sz="0" w:space="0" w:color="auto"/>
            <w:bottom w:val="none" w:sz="0" w:space="0" w:color="auto"/>
            <w:right w:val="none" w:sz="0" w:space="0" w:color="auto"/>
          </w:divBdr>
        </w:div>
        <w:div w:id="2055038359">
          <w:marLeft w:val="0"/>
          <w:marRight w:val="0"/>
          <w:marTop w:val="120"/>
          <w:marBottom w:val="0"/>
          <w:divBdr>
            <w:top w:val="none" w:sz="0" w:space="0" w:color="auto"/>
            <w:left w:val="none" w:sz="0" w:space="0" w:color="auto"/>
            <w:bottom w:val="none" w:sz="0" w:space="0" w:color="auto"/>
            <w:right w:val="none" w:sz="0" w:space="0" w:color="auto"/>
          </w:divBdr>
        </w:div>
        <w:div w:id="1793355107">
          <w:marLeft w:val="0"/>
          <w:marRight w:val="0"/>
          <w:marTop w:val="120"/>
          <w:marBottom w:val="0"/>
          <w:divBdr>
            <w:top w:val="none" w:sz="0" w:space="0" w:color="auto"/>
            <w:left w:val="none" w:sz="0" w:space="0" w:color="auto"/>
            <w:bottom w:val="none" w:sz="0" w:space="0" w:color="auto"/>
            <w:right w:val="none" w:sz="0" w:space="0" w:color="auto"/>
          </w:divBdr>
        </w:div>
        <w:div w:id="193081026">
          <w:marLeft w:val="0"/>
          <w:marRight w:val="0"/>
          <w:marTop w:val="120"/>
          <w:marBottom w:val="0"/>
          <w:divBdr>
            <w:top w:val="none" w:sz="0" w:space="0" w:color="auto"/>
            <w:left w:val="none" w:sz="0" w:space="0" w:color="auto"/>
            <w:bottom w:val="none" w:sz="0" w:space="0" w:color="auto"/>
            <w:right w:val="none" w:sz="0" w:space="0" w:color="auto"/>
          </w:divBdr>
        </w:div>
        <w:div w:id="1757629005">
          <w:marLeft w:val="0"/>
          <w:marRight w:val="0"/>
          <w:marTop w:val="120"/>
          <w:marBottom w:val="0"/>
          <w:divBdr>
            <w:top w:val="none" w:sz="0" w:space="0" w:color="auto"/>
            <w:left w:val="none" w:sz="0" w:space="0" w:color="auto"/>
            <w:bottom w:val="none" w:sz="0" w:space="0" w:color="auto"/>
            <w:right w:val="none" w:sz="0" w:space="0" w:color="auto"/>
          </w:divBdr>
        </w:div>
        <w:div w:id="2146893903">
          <w:marLeft w:val="0"/>
          <w:marRight w:val="0"/>
          <w:marTop w:val="120"/>
          <w:marBottom w:val="0"/>
          <w:divBdr>
            <w:top w:val="none" w:sz="0" w:space="0" w:color="auto"/>
            <w:left w:val="none" w:sz="0" w:space="0" w:color="auto"/>
            <w:bottom w:val="none" w:sz="0" w:space="0" w:color="auto"/>
            <w:right w:val="none" w:sz="0" w:space="0" w:color="auto"/>
          </w:divBdr>
        </w:div>
        <w:div w:id="1617639701">
          <w:marLeft w:val="0"/>
          <w:marRight w:val="0"/>
          <w:marTop w:val="120"/>
          <w:marBottom w:val="0"/>
          <w:divBdr>
            <w:top w:val="none" w:sz="0" w:space="0" w:color="auto"/>
            <w:left w:val="none" w:sz="0" w:space="0" w:color="auto"/>
            <w:bottom w:val="none" w:sz="0" w:space="0" w:color="auto"/>
            <w:right w:val="none" w:sz="0" w:space="0" w:color="auto"/>
          </w:divBdr>
        </w:div>
        <w:div w:id="1950047003">
          <w:marLeft w:val="0"/>
          <w:marRight w:val="0"/>
          <w:marTop w:val="120"/>
          <w:marBottom w:val="0"/>
          <w:divBdr>
            <w:top w:val="none" w:sz="0" w:space="0" w:color="auto"/>
            <w:left w:val="none" w:sz="0" w:space="0" w:color="auto"/>
            <w:bottom w:val="none" w:sz="0" w:space="0" w:color="auto"/>
            <w:right w:val="none" w:sz="0" w:space="0" w:color="auto"/>
          </w:divBdr>
        </w:div>
        <w:div w:id="980691678">
          <w:marLeft w:val="0"/>
          <w:marRight w:val="0"/>
          <w:marTop w:val="120"/>
          <w:marBottom w:val="0"/>
          <w:divBdr>
            <w:top w:val="none" w:sz="0" w:space="0" w:color="auto"/>
            <w:left w:val="none" w:sz="0" w:space="0" w:color="auto"/>
            <w:bottom w:val="none" w:sz="0" w:space="0" w:color="auto"/>
            <w:right w:val="none" w:sz="0" w:space="0" w:color="auto"/>
          </w:divBdr>
        </w:div>
        <w:div w:id="306202144">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2260</Words>
  <Characters>12888</Characters>
  <Application>Microsoft Office Word</Application>
  <DocSecurity>0</DocSecurity>
  <Lines>107</Lines>
  <Paragraphs>30</Paragraphs>
  <ScaleCrop>false</ScaleCrop>
  <Company/>
  <LinksUpToDate>false</LinksUpToDate>
  <CharactersWithSpaces>15118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Олеся Бабушкина</dc:creator>
  <cp:keywords/>
  <dc:description/>
  <cp:lastModifiedBy>Олеся Бабушкина</cp:lastModifiedBy>
  <cp:revision>2</cp:revision>
  <dcterms:created xsi:type="dcterms:W3CDTF">2016-03-15T08:35:00Z</dcterms:created>
  <dcterms:modified xsi:type="dcterms:W3CDTF">2016-03-15T08:36:00Z</dcterms:modified>
</cp:coreProperties>
</file>