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1BE" w:rsidRDefault="005211BE">
      <w:pPr>
        <w:contextualSpacing/>
        <w:jc w:val="center"/>
        <w:rPr>
          <w:color w:val="000000" w:themeColor="text1"/>
          <w:sz w:val="72"/>
          <w:szCs w:val="72"/>
        </w:rPr>
      </w:pPr>
    </w:p>
    <w:p w:rsidR="005211BE" w:rsidRDefault="005211BE">
      <w:pPr>
        <w:contextualSpacing/>
        <w:jc w:val="center"/>
        <w:rPr>
          <w:color w:val="000000" w:themeColor="text1"/>
          <w:sz w:val="72"/>
          <w:szCs w:val="72"/>
        </w:rPr>
      </w:pPr>
    </w:p>
    <w:p w:rsidR="005211BE" w:rsidRDefault="005211BE">
      <w:pPr>
        <w:contextualSpacing/>
        <w:jc w:val="center"/>
        <w:rPr>
          <w:color w:val="000000" w:themeColor="text1"/>
          <w:sz w:val="72"/>
          <w:szCs w:val="72"/>
        </w:rPr>
      </w:pPr>
    </w:p>
    <w:p w:rsidR="005211BE" w:rsidRDefault="005211BE">
      <w:pPr>
        <w:contextualSpacing/>
        <w:jc w:val="center"/>
        <w:rPr>
          <w:color w:val="000000" w:themeColor="text1"/>
          <w:sz w:val="72"/>
          <w:szCs w:val="72"/>
        </w:rPr>
      </w:pPr>
    </w:p>
    <w:p w:rsidR="005211BE" w:rsidRDefault="005211BE">
      <w:pPr>
        <w:contextualSpacing/>
        <w:jc w:val="center"/>
        <w:rPr>
          <w:color w:val="000000" w:themeColor="text1"/>
          <w:sz w:val="72"/>
          <w:szCs w:val="72"/>
        </w:rPr>
      </w:pPr>
    </w:p>
    <w:p w:rsidR="005211BE" w:rsidRDefault="00E003CC">
      <w:pPr>
        <w:contextualSpacing/>
        <w:jc w:val="center"/>
        <w:rPr>
          <w:color w:val="000000" w:themeColor="text1"/>
          <w:sz w:val="72"/>
          <w:szCs w:val="72"/>
        </w:rPr>
      </w:pPr>
      <w:r>
        <w:rPr>
          <w:color w:val="000000" w:themeColor="text1"/>
          <w:sz w:val="72"/>
          <w:szCs w:val="72"/>
        </w:rPr>
        <w:t>ПЛАН ЗАСТРОЙКИ</w:t>
      </w:r>
    </w:p>
    <w:p w:rsidR="005211BE" w:rsidRDefault="00E003CC">
      <w:pPr>
        <w:tabs>
          <w:tab w:val="left" w:pos="1320"/>
        </w:tabs>
        <w:jc w:val="center"/>
        <w:rPr>
          <w:color w:val="000000" w:themeColor="text1"/>
          <w:sz w:val="72"/>
          <w:szCs w:val="72"/>
        </w:rPr>
      </w:pPr>
      <w:r>
        <w:rPr>
          <w:color w:val="000000" w:themeColor="text1"/>
          <w:sz w:val="72"/>
          <w:szCs w:val="72"/>
        </w:rPr>
        <w:t>КОМПЕТЕНЦИИ «ПЛОТНИЦКОЕ ДЕЛО»</w:t>
      </w:r>
    </w:p>
    <w:p w:rsidR="005211BE" w:rsidRDefault="005211BE">
      <w:pPr>
        <w:tabs>
          <w:tab w:val="left" w:pos="1320"/>
        </w:tabs>
        <w:ind w:left="826"/>
        <w:jc w:val="center"/>
        <w:rPr>
          <w:color w:val="000000" w:themeColor="text1"/>
          <w:sz w:val="72"/>
          <w:szCs w:val="72"/>
        </w:rPr>
      </w:pPr>
    </w:p>
    <w:p w:rsidR="005211BE" w:rsidRDefault="005211BE">
      <w:pPr>
        <w:tabs>
          <w:tab w:val="left" w:pos="1320"/>
        </w:tabs>
        <w:ind w:left="826"/>
        <w:jc w:val="center"/>
        <w:rPr>
          <w:color w:val="000000" w:themeColor="text1"/>
          <w:sz w:val="72"/>
          <w:szCs w:val="72"/>
        </w:rPr>
      </w:pPr>
    </w:p>
    <w:p w:rsidR="005211BE" w:rsidRDefault="005211BE">
      <w:pPr>
        <w:tabs>
          <w:tab w:val="left" w:pos="1320"/>
        </w:tabs>
        <w:ind w:left="826"/>
        <w:jc w:val="center"/>
        <w:rPr>
          <w:color w:val="000000" w:themeColor="text1"/>
          <w:sz w:val="72"/>
          <w:szCs w:val="72"/>
        </w:rPr>
      </w:pPr>
    </w:p>
    <w:p w:rsidR="005211BE" w:rsidRDefault="005211BE">
      <w:pPr>
        <w:tabs>
          <w:tab w:val="left" w:pos="1320"/>
        </w:tabs>
        <w:ind w:left="826"/>
        <w:jc w:val="center"/>
        <w:rPr>
          <w:color w:val="000000" w:themeColor="text1"/>
          <w:sz w:val="72"/>
          <w:szCs w:val="72"/>
        </w:rPr>
      </w:pPr>
    </w:p>
    <w:p w:rsidR="005211BE" w:rsidRDefault="005211BE">
      <w:pPr>
        <w:tabs>
          <w:tab w:val="left" w:pos="1320"/>
        </w:tabs>
        <w:ind w:left="826"/>
        <w:jc w:val="center"/>
        <w:rPr>
          <w:color w:val="000000" w:themeColor="text1"/>
          <w:sz w:val="72"/>
          <w:szCs w:val="72"/>
        </w:rPr>
      </w:pPr>
    </w:p>
    <w:p w:rsidR="005211BE" w:rsidRDefault="005211BE">
      <w:pPr>
        <w:tabs>
          <w:tab w:val="left" w:pos="1320"/>
        </w:tabs>
        <w:ind w:left="826"/>
        <w:jc w:val="center"/>
        <w:rPr>
          <w:color w:val="000000" w:themeColor="text1"/>
          <w:sz w:val="72"/>
          <w:szCs w:val="72"/>
        </w:rPr>
      </w:pPr>
    </w:p>
    <w:p w:rsidR="005211BE" w:rsidRDefault="005211BE">
      <w:pPr>
        <w:tabs>
          <w:tab w:val="left" w:pos="1320"/>
        </w:tabs>
        <w:ind w:left="826"/>
        <w:jc w:val="center"/>
        <w:rPr>
          <w:b/>
          <w:sz w:val="28"/>
        </w:rPr>
      </w:pPr>
    </w:p>
    <w:p w:rsidR="005211BE" w:rsidRDefault="005211BE">
      <w:pPr>
        <w:pStyle w:val="afa"/>
        <w:ind w:left="0"/>
        <w:jc w:val="center"/>
        <w:rPr>
          <w:b/>
          <w:sz w:val="20"/>
        </w:rPr>
      </w:pPr>
    </w:p>
    <w:p w:rsidR="005211BE" w:rsidRDefault="005211BE">
      <w:pPr>
        <w:pStyle w:val="afa"/>
        <w:spacing w:before="3"/>
        <w:ind w:left="0"/>
        <w:rPr>
          <w:rFonts w:ascii="Calibri" w:hAnsi="Calibri"/>
          <w:b/>
        </w:rPr>
      </w:pPr>
      <w:bookmarkStart w:id="0" w:name="_bookmark38"/>
      <w:bookmarkEnd w:id="0"/>
    </w:p>
    <w:p w:rsidR="005211BE" w:rsidRDefault="005211BE">
      <w:pPr>
        <w:pStyle w:val="afa"/>
        <w:spacing w:before="3"/>
        <w:ind w:left="0"/>
        <w:jc w:val="center"/>
        <w:rPr>
          <w:rFonts w:ascii="Calibri" w:hAnsi="Calibri"/>
          <w:b/>
        </w:rPr>
      </w:pPr>
    </w:p>
    <w:p w:rsidR="005211BE" w:rsidRDefault="005211BE">
      <w:pPr>
        <w:pStyle w:val="afa"/>
        <w:ind w:left="0"/>
        <w:rPr>
          <w:rFonts w:ascii="Calibri"/>
          <w:b/>
          <w:sz w:val="20"/>
        </w:rPr>
      </w:pPr>
    </w:p>
    <w:p w:rsidR="005211BE" w:rsidRDefault="005211BE">
      <w:pPr>
        <w:pStyle w:val="afa"/>
        <w:spacing w:before="6"/>
        <w:ind w:left="0"/>
        <w:rPr>
          <w:rFonts w:ascii="Calibri"/>
          <w:b/>
          <w:sz w:val="12"/>
        </w:rPr>
      </w:pPr>
    </w:p>
    <w:p w:rsidR="005211BE" w:rsidRDefault="005211BE"/>
    <w:p w:rsidR="0075179F" w:rsidRDefault="0075179F"/>
    <w:p w:rsidR="0075179F" w:rsidRDefault="0075179F"/>
    <w:p w:rsidR="002D7631" w:rsidRDefault="002D7631">
      <w:pPr>
        <w:sectPr w:rsidR="002D7631" w:rsidSect="002D763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0E0C" w:rsidRDefault="00C82FFF">
      <w:bookmarkStart w:id="1" w:name="_GoBack"/>
      <w:r>
        <w:rPr>
          <w:noProof/>
          <w:lang w:eastAsia="ru-RU"/>
        </w:rPr>
        <w:lastRenderedPageBreak/>
        <w:drawing>
          <wp:inline distT="0" distB="0" distL="0" distR="0">
            <wp:extent cx="9777730" cy="6022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602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F10E0C" w:rsidRDefault="00F10E0C" w:rsidP="00F10E0C">
      <w:pPr>
        <w:widowControl/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16"/>
          <w:szCs w:val="16"/>
          <w:lang w:val="en-US"/>
        </w:rPr>
      </w:pPr>
    </w:p>
    <w:p w:rsidR="00F10E0C" w:rsidRDefault="00F10E0C"/>
    <w:sectPr w:rsidR="00F10E0C" w:rsidSect="002D76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FF" w:rsidRDefault="00D302FF">
      <w:r>
        <w:separator/>
      </w:r>
    </w:p>
  </w:endnote>
  <w:endnote w:type="continuationSeparator" w:id="0">
    <w:p w:rsidR="00D302FF" w:rsidRDefault="00D3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FF" w:rsidRDefault="00D302FF">
      <w:r>
        <w:separator/>
      </w:r>
    </w:p>
  </w:footnote>
  <w:footnote w:type="continuationSeparator" w:id="0">
    <w:p w:rsidR="00D302FF" w:rsidRDefault="00D30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1BE"/>
    <w:rsid w:val="00083D8A"/>
    <w:rsid w:val="00180B6D"/>
    <w:rsid w:val="002D7631"/>
    <w:rsid w:val="003E01AB"/>
    <w:rsid w:val="004044C5"/>
    <w:rsid w:val="004C48EE"/>
    <w:rsid w:val="004E11C0"/>
    <w:rsid w:val="005211BE"/>
    <w:rsid w:val="005310F9"/>
    <w:rsid w:val="005D048A"/>
    <w:rsid w:val="0075179F"/>
    <w:rsid w:val="0080171F"/>
    <w:rsid w:val="00903F02"/>
    <w:rsid w:val="00AB7C93"/>
    <w:rsid w:val="00C82FFF"/>
    <w:rsid w:val="00D302FF"/>
    <w:rsid w:val="00D877AB"/>
    <w:rsid w:val="00E003CC"/>
    <w:rsid w:val="00F1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44BA0"/>
  <w15:docId w15:val="{9121CD9B-D3E6-4B14-8F1E-5D9273786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uiPriority w:val="1"/>
    <w:qFormat/>
    <w:pPr>
      <w:ind w:left="118"/>
    </w:pPr>
    <w:rPr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Гасников Александр</dc:creator>
  <cp:keywords/>
  <dc:description/>
  <cp:lastModifiedBy>Субраков Леонид Аверьянович</cp:lastModifiedBy>
  <cp:revision>8</cp:revision>
  <dcterms:created xsi:type="dcterms:W3CDTF">2023-03-15T03:58:00Z</dcterms:created>
  <dcterms:modified xsi:type="dcterms:W3CDTF">2023-03-29T03:56:00Z</dcterms:modified>
</cp:coreProperties>
</file>